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BCC6" w14:textId="77777777" w:rsidR="00F91E17" w:rsidRDefault="00F91E17" w:rsidP="00057BEE">
      <w:pPr>
        <w:pStyle w:val="Heading1"/>
        <w:rPr>
          <w:rFonts w:eastAsia="Times New Roman"/>
          <w:b/>
          <w:lang w:val="en-GB" w:eastAsia="en-GB"/>
        </w:rPr>
      </w:pPr>
      <w:r>
        <w:rPr>
          <w:noProof/>
          <w:lang w:val="en-GB" w:eastAsia="en-GB"/>
        </w:rPr>
        <w:drawing>
          <wp:anchor distT="0" distB="0" distL="114300" distR="114300" simplePos="0" relativeHeight="251658240" behindDoc="1" locked="0" layoutInCell="1" allowOverlap="1" wp14:anchorId="6350FEE3" wp14:editId="354F2880">
            <wp:simplePos x="0" y="0"/>
            <wp:positionH relativeFrom="column">
              <wp:posOffset>12700</wp:posOffset>
            </wp:positionH>
            <wp:positionV relativeFrom="paragraph">
              <wp:posOffset>0</wp:posOffset>
            </wp:positionV>
            <wp:extent cx="977900" cy="733425"/>
            <wp:effectExtent l="0" t="0" r="0" b="9525"/>
            <wp:wrapTight wrapText="bothSides">
              <wp:wrapPolygon edited="0">
                <wp:start x="0" y="0"/>
                <wp:lineTo x="0" y="21319"/>
                <wp:lineTo x="21039" y="21319"/>
                <wp:lineTo x="21039" y="0"/>
                <wp:lineTo x="0" y="0"/>
              </wp:wrapPolygon>
            </wp:wrapTight>
            <wp:docPr id="1" name="Picture 1" descr="SCOIL NAOMH 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IL NAOMH I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733425"/>
                    </a:xfrm>
                    <a:prstGeom prst="rect">
                      <a:avLst/>
                    </a:prstGeom>
                    <a:noFill/>
                    <a:ln>
                      <a:noFill/>
                    </a:ln>
                  </pic:spPr>
                </pic:pic>
              </a:graphicData>
            </a:graphic>
          </wp:anchor>
        </w:drawing>
      </w:r>
    </w:p>
    <w:p w14:paraId="23F7FB5B" w14:textId="77777777" w:rsidR="00F91E17" w:rsidRPr="006624A4" w:rsidRDefault="00F91E17" w:rsidP="00F91E17">
      <w:pPr>
        <w:rPr>
          <w:rFonts w:ascii="Baskerville Old Face" w:hAnsi="Baskerville Old Face" w:cs="Calibri Light"/>
          <w:b/>
          <w:sz w:val="4"/>
          <w:szCs w:val="4"/>
          <w:u w:val="single"/>
        </w:rPr>
      </w:pPr>
      <w:r>
        <w:rPr>
          <w:noProof/>
          <w:lang w:val="en-GB" w:eastAsia="en-GB"/>
        </w:rPr>
        <w:drawing>
          <wp:anchor distT="0" distB="0" distL="114300" distR="114300" simplePos="0" relativeHeight="251660288" behindDoc="0" locked="0" layoutInCell="1" allowOverlap="1" wp14:anchorId="38D18EC4" wp14:editId="3DEE70F9">
            <wp:simplePos x="0" y="0"/>
            <wp:positionH relativeFrom="margin">
              <wp:align>right</wp:align>
            </wp:positionH>
            <wp:positionV relativeFrom="margin">
              <wp:align>top</wp:align>
            </wp:positionV>
            <wp:extent cx="701675" cy="808355"/>
            <wp:effectExtent l="0" t="0" r="3175" b="0"/>
            <wp:wrapSquare wrapText="bothSides"/>
            <wp:docPr id="2" name="Picture 2" descr="Image result for st ita kille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ita killeed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675" cy="808355"/>
                    </a:xfrm>
                    <a:prstGeom prst="rect">
                      <a:avLst/>
                    </a:prstGeom>
                    <a:noFill/>
                    <a:ln>
                      <a:noFill/>
                    </a:ln>
                  </pic:spPr>
                </pic:pic>
              </a:graphicData>
            </a:graphic>
          </wp:anchor>
        </w:drawing>
      </w:r>
    </w:p>
    <w:p w14:paraId="7B729C9C" w14:textId="361A893D" w:rsidR="00F91E17" w:rsidRPr="006624A4" w:rsidRDefault="00F91E17" w:rsidP="00F91E17">
      <w:pPr>
        <w:jc w:val="center"/>
        <w:rPr>
          <w:rFonts w:ascii="Baskerville Old Face" w:hAnsi="Baskerville Old Face" w:cs="Calibri Light"/>
          <w:b/>
          <w:sz w:val="32"/>
          <w:szCs w:val="32"/>
        </w:rPr>
      </w:pPr>
      <w:proofErr w:type="spellStart"/>
      <w:r w:rsidRPr="006624A4">
        <w:rPr>
          <w:rFonts w:ascii="Baskerville Old Face" w:hAnsi="Baskerville Old Face" w:cs="Calibri Light"/>
          <w:b/>
          <w:sz w:val="32"/>
          <w:szCs w:val="32"/>
          <w:u w:val="single"/>
        </w:rPr>
        <w:t>Scoil</w:t>
      </w:r>
      <w:proofErr w:type="spellEnd"/>
      <w:r w:rsidR="00191241">
        <w:rPr>
          <w:rFonts w:ascii="Baskerville Old Face" w:hAnsi="Baskerville Old Face" w:cs="Calibri Light"/>
          <w:b/>
          <w:sz w:val="32"/>
          <w:szCs w:val="32"/>
          <w:u w:val="single"/>
        </w:rPr>
        <w:t xml:space="preserve"> </w:t>
      </w:r>
      <w:r w:rsidRPr="006624A4">
        <w:rPr>
          <w:rFonts w:ascii="Baskerville Old Face" w:hAnsi="Baskerville Old Face" w:cs="Calibri Light"/>
          <w:b/>
          <w:sz w:val="32"/>
          <w:szCs w:val="32"/>
          <w:u w:val="single"/>
        </w:rPr>
        <w:t>Naomh</w:t>
      </w:r>
      <w:r w:rsidR="00191241">
        <w:rPr>
          <w:rFonts w:ascii="Baskerville Old Face" w:hAnsi="Baskerville Old Face" w:cs="Calibri Light"/>
          <w:b/>
          <w:sz w:val="32"/>
          <w:szCs w:val="32"/>
          <w:u w:val="single"/>
        </w:rPr>
        <w:t xml:space="preserve"> </w:t>
      </w:r>
      <w:proofErr w:type="spellStart"/>
      <w:r w:rsidRPr="006624A4">
        <w:rPr>
          <w:rFonts w:ascii="Baskerville Old Face" w:hAnsi="Baskerville Old Face" w:cs="Calibri Light"/>
          <w:b/>
          <w:sz w:val="32"/>
          <w:szCs w:val="32"/>
          <w:u w:val="single"/>
        </w:rPr>
        <w:t>Íde</w:t>
      </w:r>
      <w:proofErr w:type="spellEnd"/>
    </w:p>
    <w:p w14:paraId="76EF029B" w14:textId="77777777" w:rsidR="00F91E17" w:rsidRPr="000F7316" w:rsidRDefault="00F91E17" w:rsidP="00F91E17">
      <w:pPr>
        <w:spacing w:after="0"/>
        <w:jc w:val="center"/>
        <w:rPr>
          <w:rFonts w:ascii="Calibri" w:hAnsi="Calibri" w:cs="Calibri"/>
          <w:shd w:val="clear" w:color="auto" w:fill="FFFFFF"/>
        </w:rPr>
      </w:pPr>
      <w:r w:rsidRPr="000F7316">
        <w:rPr>
          <w:rFonts w:ascii="Calibri" w:hAnsi="Calibri" w:cs="Calibri"/>
          <w:shd w:val="clear" w:color="auto" w:fill="FFFFFF"/>
        </w:rPr>
        <w:t xml:space="preserve">Ath Na </w:t>
      </w:r>
      <w:proofErr w:type="spellStart"/>
      <w:r w:rsidRPr="000F7316">
        <w:rPr>
          <w:rFonts w:ascii="Calibri" w:hAnsi="Calibri" w:cs="Calibri"/>
          <w:shd w:val="clear" w:color="auto" w:fill="FFFFFF"/>
        </w:rPr>
        <w:t>Fuinnseoige</w:t>
      </w:r>
      <w:proofErr w:type="spellEnd"/>
      <w:r w:rsidRPr="000F7316">
        <w:rPr>
          <w:rFonts w:ascii="Calibri" w:hAnsi="Calibri" w:cs="Calibri"/>
          <w:shd w:val="clear" w:color="auto" w:fill="FFFFFF"/>
        </w:rPr>
        <w:t>,</w:t>
      </w:r>
    </w:p>
    <w:p w14:paraId="4A43F0EA" w14:textId="77777777" w:rsidR="00F91E17" w:rsidRPr="000F7316" w:rsidRDefault="00F91E17" w:rsidP="00F91E17">
      <w:pPr>
        <w:spacing w:after="0"/>
        <w:jc w:val="center"/>
        <w:rPr>
          <w:rFonts w:ascii="Calibri" w:hAnsi="Calibri" w:cs="Calibri"/>
          <w:shd w:val="clear" w:color="auto" w:fill="FFFFFF"/>
        </w:rPr>
      </w:pPr>
      <w:r w:rsidRPr="000F7316">
        <w:rPr>
          <w:rFonts w:ascii="Calibri" w:hAnsi="Calibri" w:cs="Calibri"/>
          <w:shd w:val="clear" w:color="auto" w:fill="FFFFFF"/>
        </w:rPr>
        <w:t>Bealach,</w:t>
      </w:r>
    </w:p>
    <w:p w14:paraId="2B7E1D8C" w14:textId="77777777" w:rsidR="00F91E17" w:rsidRPr="000F7316" w:rsidRDefault="00F91E17" w:rsidP="00F91E17">
      <w:pPr>
        <w:spacing w:after="0"/>
        <w:jc w:val="center"/>
        <w:rPr>
          <w:rFonts w:ascii="Calibri" w:hAnsi="Calibri" w:cs="Calibri"/>
          <w:shd w:val="clear" w:color="auto" w:fill="FFFFFF"/>
        </w:rPr>
      </w:pPr>
      <w:r w:rsidRPr="000F7316">
        <w:rPr>
          <w:rFonts w:ascii="Calibri" w:hAnsi="Calibri" w:cs="Calibri"/>
          <w:shd w:val="clear" w:color="auto" w:fill="FFFFFF"/>
        </w:rPr>
        <w:t xml:space="preserve"> Co </w:t>
      </w:r>
      <w:proofErr w:type="spellStart"/>
      <w:r w:rsidRPr="000F7316">
        <w:rPr>
          <w:rFonts w:ascii="Calibri" w:hAnsi="Calibri" w:cs="Calibri"/>
          <w:shd w:val="clear" w:color="auto" w:fill="FFFFFF"/>
        </w:rPr>
        <w:t>Luimneach</w:t>
      </w:r>
      <w:proofErr w:type="spellEnd"/>
    </w:p>
    <w:p w14:paraId="204043DA" w14:textId="77777777" w:rsidR="00F91E17" w:rsidRPr="000F7316" w:rsidRDefault="00F91E17" w:rsidP="00F91E17">
      <w:pPr>
        <w:spacing w:after="0"/>
        <w:jc w:val="center"/>
        <w:rPr>
          <w:rFonts w:ascii="Calibri" w:hAnsi="Calibri" w:cs="Calibri"/>
          <w:shd w:val="clear" w:color="auto" w:fill="FFFFFF"/>
        </w:rPr>
      </w:pPr>
      <w:r w:rsidRPr="000F7316">
        <w:rPr>
          <w:rFonts w:ascii="Calibri" w:hAnsi="Calibri" w:cs="Calibri"/>
          <w:shd w:val="clear" w:color="auto" w:fill="FFFFFF"/>
        </w:rPr>
        <w:t>Phone:  069-85292</w:t>
      </w:r>
    </w:p>
    <w:p w14:paraId="5C77BA51" w14:textId="77777777" w:rsidR="00F91E17" w:rsidRPr="000F7316" w:rsidRDefault="00F91E17" w:rsidP="00F91E17">
      <w:pPr>
        <w:spacing w:after="0"/>
        <w:jc w:val="center"/>
        <w:rPr>
          <w:rFonts w:ascii="Calibri" w:hAnsi="Calibri" w:cs="Calibri"/>
          <w:shd w:val="clear" w:color="auto" w:fill="FFFFFF"/>
        </w:rPr>
      </w:pPr>
      <w:r w:rsidRPr="000F7316">
        <w:rPr>
          <w:rFonts w:ascii="Calibri" w:hAnsi="Calibri" w:cs="Calibri"/>
          <w:shd w:val="clear" w:color="auto" w:fill="FFFFFF"/>
        </w:rPr>
        <w:t>Email:</w:t>
      </w:r>
      <w:hyperlink r:id="rId9" w:history="1">
        <w:r w:rsidRPr="000F7316">
          <w:rPr>
            <w:rStyle w:val="Hyperlink"/>
            <w:rFonts w:ascii="Calibri" w:hAnsi="Calibri" w:cs="Calibri"/>
            <w:shd w:val="clear" w:color="auto" w:fill="FFFFFF"/>
          </w:rPr>
          <w:t>ashfordns@gmail.com</w:t>
        </w:r>
      </w:hyperlink>
    </w:p>
    <w:p w14:paraId="78339123" w14:textId="77777777" w:rsidR="00F91E17" w:rsidRDefault="00F91E17" w:rsidP="00F91E17">
      <w:pPr>
        <w:spacing w:after="0"/>
        <w:jc w:val="center"/>
        <w:rPr>
          <w:rFonts w:ascii="Arial" w:hAnsi="Arial" w:cs="Arial"/>
          <w:color w:val="444444"/>
          <w:sz w:val="21"/>
          <w:szCs w:val="21"/>
          <w:shd w:val="clear" w:color="auto" w:fill="FFFFFF"/>
        </w:rPr>
      </w:pPr>
      <w:r w:rsidRPr="00FC3D62">
        <w:rPr>
          <w:rFonts w:ascii="Arial" w:hAnsi="Arial" w:cs="Arial"/>
          <w:b/>
          <w:bCs/>
          <w:color w:val="444444"/>
          <w:sz w:val="18"/>
          <w:szCs w:val="18"/>
        </w:rPr>
        <w:t>Roll number:</w:t>
      </w:r>
      <w:r>
        <w:rPr>
          <w:rFonts w:ascii="Arial" w:hAnsi="Arial" w:cs="Arial"/>
          <w:b/>
          <w:bCs/>
          <w:color w:val="444444"/>
          <w:sz w:val="21"/>
          <w:szCs w:val="21"/>
        </w:rPr>
        <w:t> </w:t>
      </w:r>
      <w:r>
        <w:rPr>
          <w:rFonts w:ascii="Arial" w:hAnsi="Arial" w:cs="Arial"/>
          <w:color w:val="444444"/>
          <w:sz w:val="21"/>
          <w:szCs w:val="21"/>
          <w:shd w:val="clear" w:color="auto" w:fill="FFFFFF"/>
        </w:rPr>
        <w:t>16896O</w:t>
      </w:r>
    </w:p>
    <w:p w14:paraId="6D53D224" w14:textId="77777777" w:rsidR="00F91E17" w:rsidRDefault="00F91E17" w:rsidP="00057BEE">
      <w:pPr>
        <w:pStyle w:val="Heading1"/>
        <w:rPr>
          <w:rFonts w:eastAsia="Times New Roman"/>
          <w:b/>
          <w:lang w:val="en-GB" w:eastAsia="en-GB"/>
        </w:rPr>
      </w:pPr>
    </w:p>
    <w:p w14:paraId="43B1949B" w14:textId="77777777" w:rsidR="0096268E" w:rsidRDefault="0096268E" w:rsidP="00057BEE">
      <w:pPr>
        <w:pStyle w:val="Heading1"/>
        <w:rPr>
          <w:rFonts w:eastAsia="Times New Roman"/>
          <w:b/>
          <w:lang w:val="en-GB" w:eastAsia="en-GB"/>
        </w:rPr>
      </w:pPr>
      <w:r w:rsidRPr="00057BEE">
        <w:rPr>
          <w:rFonts w:eastAsia="Times New Roman"/>
          <w:b/>
          <w:lang w:val="en-GB" w:eastAsia="en-GB"/>
        </w:rPr>
        <w:t xml:space="preserve">Child Safeguarding </w:t>
      </w:r>
      <w:r w:rsidR="00827115">
        <w:rPr>
          <w:rFonts w:eastAsia="Times New Roman"/>
          <w:b/>
          <w:lang w:val="en-GB" w:eastAsia="en-GB"/>
        </w:rPr>
        <w:t xml:space="preserve">and </w:t>
      </w:r>
      <w:r w:rsidRPr="00057BEE">
        <w:rPr>
          <w:rFonts w:eastAsia="Times New Roman"/>
          <w:b/>
          <w:lang w:val="en-GB" w:eastAsia="en-GB"/>
        </w:rPr>
        <w:t xml:space="preserve">Risk Assessment </w:t>
      </w:r>
    </w:p>
    <w:p w14:paraId="0E9EDCF2" w14:textId="77777777" w:rsidR="00057BEE" w:rsidRDefault="00057BEE" w:rsidP="00057BEE">
      <w:pPr>
        <w:pStyle w:val="Heading2"/>
        <w:rPr>
          <w:rFonts w:eastAsia="Times New Roman"/>
          <w:b/>
          <w:lang w:val="en-GB" w:eastAsia="en-GB"/>
        </w:rPr>
      </w:pPr>
    </w:p>
    <w:p w14:paraId="7F8EF332" w14:textId="77777777" w:rsidR="0096268E" w:rsidRDefault="0096268E" w:rsidP="00057BEE">
      <w:pPr>
        <w:pStyle w:val="Heading2"/>
        <w:rPr>
          <w:rFonts w:eastAsia="Times New Roman"/>
          <w:b/>
          <w:lang w:val="en-GB" w:eastAsia="en-GB"/>
        </w:rPr>
      </w:pPr>
      <w:r w:rsidRPr="00057BEE">
        <w:rPr>
          <w:rFonts w:eastAsia="Times New Roman"/>
          <w:b/>
          <w:lang w:val="en-GB" w:eastAsia="en-GB"/>
        </w:rPr>
        <w:t xml:space="preserve">Written Assessment of Risk of </w:t>
      </w:r>
      <w:proofErr w:type="spellStart"/>
      <w:r w:rsidR="00D906D2">
        <w:rPr>
          <w:rFonts w:eastAsia="Times New Roman"/>
          <w:b/>
          <w:lang w:val="en-GB" w:eastAsia="en-GB"/>
        </w:rPr>
        <w:t>Scoil</w:t>
      </w:r>
      <w:proofErr w:type="spellEnd"/>
      <w:r w:rsidR="00F56A41">
        <w:rPr>
          <w:rFonts w:eastAsia="Times New Roman"/>
          <w:b/>
          <w:lang w:val="en-GB" w:eastAsia="en-GB"/>
        </w:rPr>
        <w:t xml:space="preserve"> </w:t>
      </w:r>
      <w:r w:rsidR="00D906D2">
        <w:rPr>
          <w:rFonts w:eastAsia="Times New Roman"/>
          <w:b/>
          <w:lang w:val="en-GB" w:eastAsia="en-GB"/>
        </w:rPr>
        <w:t>Naomh</w:t>
      </w:r>
      <w:r w:rsidR="00F56A41">
        <w:rPr>
          <w:rFonts w:eastAsia="Times New Roman"/>
          <w:b/>
          <w:lang w:val="en-GB" w:eastAsia="en-GB"/>
        </w:rPr>
        <w:t xml:space="preserve"> </w:t>
      </w:r>
      <w:proofErr w:type="spellStart"/>
      <w:r w:rsidR="00D906D2">
        <w:rPr>
          <w:rFonts w:eastAsia="Times New Roman"/>
          <w:b/>
          <w:lang w:val="en-GB" w:eastAsia="en-GB"/>
        </w:rPr>
        <w:t>Íde</w:t>
      </w:r>
      <w:proofErr w:type="spellEnd"/>
      <w:r w:rsidR="00D906D2">
        <w:rPr>
          <w:rFonts w:eastAsia="Times New Roman"/>
          <w:b/>
          <w:lang w:val="en-GB" w:eastAsia="en-GB"/>
        </w:rPr>
        <w:t>, Ashford</w:t>
      </w:r>
    </w:p>
    <w:p w14:paraId="2A14C9B7" w14:textId="77777777" w:rsidR="00D906D2" w:rsidRPr="00D906D2" w:rsidRDefault="00D906D2" w:rsidP="00D906D2">
      <w:pPr>
        <w:rPr>
          <w:lang w:val="en-GB" w:eastAsia="en-GB"/>
        </w:rPr>
      </w:pPr>
    </w:p>
    <w:p w14:paraId="7A8B3164" w14:textId="0658C297" w:rsidR="0096268E" w:rsidRDefault="0096268E" w:rsidP="00962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sidR="00341B35">
        <w:rPr>
          <w:rFonts w:ascii="Times New Roman" w:hAnsi="Times New Roman" w:cs="Times New Roman"/>
        </w:rPr>
        <w:t xml:space="preserve"> </w:t>
      </w:r>
      <w:r w:rsidRPr="00FF7B8A">
        <w:rPr>
          <w:rFonts w:ascii="Times New Roman" w:hAnsi="Times New Roman" w:cs="Times New Roman"/>
        </w:rPr>
        <w:t xml:space="preserve">with the requirement of Chapter 8 </w:t>
      </w:r>
      <w:proofErr w:type="spellStart"/>
      <w:r w:rsidRPr="00FF7B8A">
        <w:rPr>
          <w:rFonts w:ascii="Times New Roman" w:hAnsi="Times New Roman" w:cs="Times New Roman"/>
        </w:rPr>
        <w:t>ofthe</w:t>
      </w:r>
      <w:proofErr w:type="spellEnd"/>
      <w:r w:rsidRPr="00FF7B8A">
        <w:rPr>
          <w:rFonts w:ascii="Times New Roman" w:hAnsi="Times New Roman" w:cs="Times New Roman"/>
        </w:rPr>
        <w:t xml:space="preserv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w:t>
      </w:r>
      <w:proofErr w:type="spellStart"/>
      <w:r w:rsidR="00D906D2">
        <w:rPr>
          <w:rFonts w:ascii="Times New Roman" w:hAnsi="Times New Roman" w:cs="Times New Roman"/>
        </w:rPr>
        <w:t>Scoil</w:t>
      </w:r>
      <w:proofErr w:type="spellEnd"/>
      <w:r w:rsidR="00191241">
        <w:rPr>
          <w:rFonts w:ascii="Times New Roman" w:hAnsi="Times New Roman" w:cs="Times New Roman"/>
        </w:rPr>
        <w:t xml:space="preserve"> </w:t>
      </w:r>
      <w:r w:rsidR="00D906D2">
        <w:rPr>
          <w:rFonts w:ascii="Times New Roman" w:hAnsi="Times New Roman" w:cs="Times New Roman"/>
        </w:rPr>
        <w:t>Naomh</w:t>
      </w:r>
      <w:r w:rsidR="00191241">
        <w:rPr>
          <w:rFonts w:ascii="Times New Roman" w:hAnsi="Times New Roman" w:cs="Times New Roman"/>
        </w:rPr>
        <w:t xml:space="preserve"> </w:t>
      </w:r>
      <w:proofErr w:type="spellStart"/>
      <w:r w:rsidR="00D906D2">
        <w:rPr>
          <w:rFonts w:ascii="Times New Roman" w:hAnsi="Times New Roman" w:cs="Times New Roman"/>
        </w:rPr>
        <w:t>Íde</w:t>
      </w:r>
      <w:proofErr w:type="spellEnd"/>
      <w:r w:rsidR="00D906D2">
        <w:rPr>
          <w:rFonts w:ascii="Times New Roman" w:hAnsi="Times New Roman" w:cs="Times New Roman"/>
        </w:rPr>
        <w:t>, Ashford</w:t>
      </w:r>
      <w:r w:rsidRPr="00552B89">
        <w:rPr>
          <w:rFonts w:ascii="Times New Roman" w:hAnsi="Times New Roman" w:cs="Times New Roman"/>
        </w:rPr>
        <w:t xml:space="preserve">.     </w:t>
      </w:r>
    </w:p>
    <w:p w14:paraId="48F2C735" w14:textId="77777777" w:rsidR="0023366F" w:rsidRDefault="0023366F" w:rsidP="0096268E">
      <w:pPr>
        <w:spacing w:after="0" w:line="240" w:lineRule="auto"/>
        <w:rPr>
          <w:rFonts w:ascii="Times New Roman" w:hAnsi="Times New Roman" w:cs="Times New Roman"/>
        </w:rPr>
      </w:pPr>
    </w:p>
    <w:p w14:paraId="24D11C17" w14:textId="77777777" w:rsidR="0023366F" w:rsidRDefault="0023366F" w:rsidP="0023366F">
      <w:pPr>
        <w:pStyle w:val="ListParagraph"/>
        <w:numPr>
          <w:ilvl w:val="0"/>
          <w:numId w:val="5"/>
        </w:numPr>
        <w:spacing w:after="0" w:line="240" w:lineRule="auto"/>
        <w:rPr>
          <w:rFonts w:ascii="Times New Roman" w:hAnsi="Times New Roman" w:cs="Times New Roman"/>
          <w:b/>
        </w:rPr>
      </w:pPr>
      <w:r w:rsidRPr="0023366F">
        <w:rPr>
          <w:rFonts w:ascii="Times New Roman" w:hAnsi="Times New Roman" w:cs="Times New Roman"/>
          <w:b/>
        </w:rPr>
        <w:t>List of school activities</w:t>
      </w:r>
    </w:p>
    <w:p w14:paraId="052F5E0C" w14:textId="77777777" w:rsidR="009D3B2F" w:rsidRPr="0023366F" w:rsidRDefault="009D3B2F" w:rsidP="009D3B2F">
      <w:pPr>
        <w:pStyle w:val="ListParagraph"/>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23366F" w14:paraId="3637164B" w14:textId="77777777" w:rsidTr="009D3B2F">
        <w:trPr>
          <w:trHeight w:val="671"/>
        </w:trPr>
        <w:tc>
          <w:tcPr>
            <w:tcW w:w="9016" w:type="dxa"/>
          </w:tcPr>
          <w:p w14:paraId="0537B4F9" w14:textId="77777777" w:rsidR="0023366F" w:rsidRDefault="0023366F" w:rsidP="0096268E">
            <w:pPr>
              <w:ind w:right="-188"/>
              <w:jc w:val="both"/>
              <w:rPr>
                <w:rFonts w:ascii="Times New Roman" w:hAnsi="Times New Roman" w:cs="Times New Roman"/>
              </w:rPr>
            </w:pPr>
          </w:p>
          <w:p w14:paraId="45267A4A" w14:textId="77777777" w:rsidR="0023366F" w:rsidRDefault="00E002BE"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Daily arrival and dismissal of pupils</w:t>
            </w:r>
          </w:p>
          <w:p w14:paraId="702E4DCF" w14:textId="77777777" w:rsidR="00E002BE" w:rsidRDefault="00E002BE"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Recreation breaks for pupils</w:t>
            </w:r>
          </w:p>
          <w:p w14:paraId="3B6BF1BD" w14:textId="77777777" w:rsidR="00E002BE" w:rsidRDefault="00E002BE"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Classroom teaching</w:t>
            </w:r>
          </w:p>
          <w:p w14:paraId="3725BD19" w14:textId="77777777" w:rsidR="00E002BE" w:rsidRDefault="00E6136C"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One to one teaching</w:t>
            </w:r>
          </w:p>
          <w:p w14:paraId="3DD42EF7" w14:textId="77777777" w:rsidR="00E6136C" w:rsidRDefault="00E6136C"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Outdoor teaching activities</w:t>
            </w:r>
          </w:p>
          <w:p w14:paraId="101A8D21" w14:textId="77777777" w:rsidR="00E6136C" w:rsidRDefault="00E6136C"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Annual Sports Day</w:t>
            </w:r>
          </w:p>
          <w:p w14:paraId="65A4E4D5" w14:textId="77777777" w:rsidR="00E6136C" w:rsidRDefault="00E6136C"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Sporting Activities – matches, swimming</w:t>
            </w:r>
          </w:p>
          <w:p w14:paraId="01EBA1EA" w14:textId="77777777" w:rsidR="000C65A8" w:rsidRDefault="000C65A8"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Use of external personnel to support curriculum</w:t>
            </w:r>
          </w:p>
          <w:p w14:paraId="47AF3C03" w14:textId="77777777" w:rsidR="00E6136C" w:rsidRDefault="000C65A8"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Use of external</w:t>
            </w:r>
            <w:r w:rsidR="00E6136C">
              <w:rPr>
                <w:rFonts w:ascii="Times New Roman" w:hAnsi="Times New Roman" w:cs="Times New Roman"/>
              </w:rPr>
              <w:t xml:space="preserve"> personnel </w:t>
            </w:r>
            <w:r>
              <w:rPr>
                <w:rFonts w:ascii="Times New Roman" w:hAnsi="Times New Roman" w:cs="Times New Roman"/>
              </w:rPr>
              <w:t>t</w:t>
            </w:r>
            <w:r w:rsidR="00E6136C">
              <w:rPr>
                <w:rFonts w:ascii="Times New Roman" w:hAnsi="Times New Roman" w:cs="Times New Roman"/>
              </w:rPr>
              <w:t>o</w:t>
            </w:r>
            <w:r>
              <w:rPr>
                <w:rFonts w:ascii="Times New Roman" w:hAnsi="Times New Roman" w:cs="Times New Roman"/>
              </w:rPr>
              <w:t xml:space="preserve"> support sports and other extra-curricular activities</w:t>
            </w:r>
          </w:p>
          <w:p w14:paraId="289E2D2A" w14:textId="77777777" w:rsidR="00E6136C" w:rsidRDefault="00E6136C"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School outings</w:t>
            </w:r>
          </w:p>
          <w:p w14:paraId="57376837" w14:textId="77777777" w:rsidR="00E6136C" w:rsidRDefault="00E6136C"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Use of toilets in school</w:t>
            </w:r>
          </w:p>
          <w:p w14:paraId="03A5FC85" w14:textId="77777777" w:rsidR="00E6136C" w:rsidRDefault="00E6136C"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Use of toilets/changing facilities when engaged in swimming/activity school tours</w:t>
            </w:r>
          </w:p>
          <w:p w14:paraId="11D53B6F"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Fundraising events involving pupils</w:t>
            </w:r>
          </w:p>
          <w:p w14:paraId="3C55BEE2"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Use of off-site facilities for school activities</w:t>
            </w:r>
          </w:p>
          <w:p w14:paraId="4088A85D"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School transport arrangements</w:t>
            </w:r>
          </w:p>
          <w:p w14:paraId="55AFBD78"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Care of children with special educational needs, including intimate care where needed</w:t>
            </w:r>
          </w:p>
          <w:p w14:paraId="52047B96"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Management of challenging behaviour amongst pupils</w:t>
            </w:r>
          </w:p>
          <w:p w14:paraId="1105FEEA"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Administration of medicine</w:t>
            </w:r>
          </w:p>
          <w:p w14:paraId="2E110D2F"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Administration of First Aid</w:t>
            </w:r>
          </w:p>
          <w:p w14:paraId="5F338410"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Curricular provision in respect of SPHE, RSE, Stay Safe</w:t>
            </w:r>
          </w:p>
          <w:p w14:paraId="565E384C" w14:textId="77777777" w:rsidR="00615420" w:rsidRDefault="00615420"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Prevention of and dealing with bullying amongst pupils</w:t>
            </w:r>
          </w:p>
          <w:p w14:paraId="77A29752" w14:textId="77777777" w:rsidR="00615420" w:rsidRDefault="000C65A8" w:rsidP="00E002BE">
            <w:pPr>
              <w:pStyle w:val="ListParagraph"/>
              <w:numPr>
                <w:ilvl w:val="0"/>
                <w:numId w:val="12"/>
              </w:numPr>
              <w:ind w:right="-188"/>
              <w:jc w:val="both"/>
              <w:rPr>
                <w:rFonts w:ascii="Times New Roman" w:hAnsi="Times New Roman" w:cs="Times New Roman"/>
              </w:rPr>
            </w:pPr>
            <w:r>
              <w:rPr>
                <w:rFonts w:ascii="Times New Roman" w:hAnsi="Times New Roman" w:cs="Times New Roman"/>
              </w:rPr>
              <w:t>Recruitment of school personnel including:</w:t>
            </w:r>
          </w:p>
          <w:p w14:paraId="33940B38" w14:textId="77777777" w:rsidR="000C65A8" w:rsidRPr="000C65A8" w:rsidRDefault="000C65A8" w:rsidP="000C65A8">
            <w:pPr>
              <w:pStyle w:val="ListParagraph"/>
              <w:numPr>
                <w:ilvl w:val="0"/>
                <w:numId w:val="17"/>
              </w:numPr>
              <w:ind w:right="-188"/>
              <w:jc w:val="both"/>
              <w:rPr>
                <w:rFonts w:ascii="Times New Roman" w:hAnsi="Times New Roman" w:cs="Times New Roman"/>
              </w:rPr>
            </w:pPr>
            <w:r w:rsidRPr="000C65A8">
              <w:rPr>
                <w:rFonts w:ascii="Times New Roman" w:hAnsi="Times New Roman" w:cs="Times New Roman"/>
              </w:rPr>
              <w:t>Teachers/SNAs</w:t>
            </w:r>
          </w:p>
          <w:p w14:paraId="517F2282" w14:textId="77777777" w:rsidR="000C65A8" w:rsidRDefault="000C65A8" w:rsidP="000C65A8">
            <w:pPr>
              <w:pStyle w:val="ListParagraph"/>
              <w:numPr>
                <w:ilvl w:val="0"/>
                <w:numId w:val="17"/>
              </w:numPr>
              <w:ind w:right="-188"/>
              <w:jc w:val="both"/>
              <w:rPr>
                <w:rFonts w:ascii="Times New Roman" w:hAnsi="Times New Roman" w:cs="Times New Roman"/>
              </w:rPr>
            </w:pPr>
            <w:r w:rsidRPr="000C65A8">
              <w:rPr>
                <w:rFonts w:ascii="Times New Roman" w:hAnsi="Times New Roman" w:cs="Times New Roman"/>
              </w:rPr>
              <w:t>Caretaker/secretary/cleaner</w:t>
            </w:r>
          </w:p>
          <w:p w14:paraId="155BB3CA" w14:textId="77777777" w:rsidR="004D496B" w:rsidRPr="004D496B" w:rsidRDefault="004D496B" w:rsidP="004D496B">
            <w:pPr>
              <w:ind w:left="720" w:right="-188"/>
              <w:jc w:val="both"/>
              <w:rPr>
                <w:rFonts w:ascii="Times New Roman" w:hAnsi="Times New Roman" w:cs="Times New Roman"/>
              </w:rPr>
            </w:pPr>
          </w:p>
          <w:p w14:paraId="7A0D08B2" w14:textId="77777777" w:rsidR="000C65A8" w:rsidRPr="000C65A8" w:rsidRDefault="000C65A8" w:rsidP="000C65A8">
            <w:pPr>
              <w:pStyle w:val="ListParagraph"/>
              <w:numPr>
                <w:ilvl w:val="0"/>
                <w:numId w:val="17"/>
              </w:numPr>
              <w:ind w:right="-188"/>
              <w:jc w:val="both"/>
              <w:rPr>
                <w:rFonts w:ascii="Times New Roman" w:hAnsi="Times New Roman" w:cs="Times New Roman"/>
              </w:rPr>
            </w:pPr>
            <w:r w:rsidRPr="000C65A8">
              <w:rPr>
                <w:rFonts w:ascii="Times New Roman" w:hAnsi="Times New Roman" w:cs="Times New Roman"/>
              </w:rPr>
              <w:t>Sports coaches</w:t>
            </w:r>
          </w:p>
          <w:p w14:paraId="61139D55" w14:textId="77777777" w:rsidR="000C65A8" w:rsidRPr="000C65A8" w:rsidRDefault="000C65A8" w:rsidP="000C65A8">
            <w:pPr>
              <w:pStyle w:val="ListParagraph"/>
              <w:numPr>
                <w:ilvl w:val="0"/>
                <w:numId w:val="17"/>
              </w:numPr>
              <w:ind w:right="-188"/>
              <w:jc w:val="both"/>
              <w:rPr>
                <w:rFonts w:ascii="Times New Roman" w:hAnsi="Times New Roman" w:cs="Times New Roman"/>
              </w:rPr>
            </w:pPr>
            <w:r w:rsidRPr="000C65A8">
              <w:rPr>
                <w:rFonts w:ascii="Times New Roman" w:hAnsi="Times New Roman" w:cs="Times New Roman"/>
              </w:rPr>
              <w:t>External tutors/guest speakers</w:t>
            </w:r>
          </w:p>
          <w:p w14:paraId="4887ABB5" w14:textId="77777777" w:rsidR="000C65A8" w:rsidRPr="000C65A8" w:rsidRDefault="000C65A8" w:rsidP="000C65A8">
            <w:pPr>
              <w:pStyle w:val="ListParagraph"/>
              <w:numPr>
                <w:ilvl w:val="0"/>
                <w:numId w:val="17"/>
              </w:numPr>
              <w:ind w:right="-188"/>
              <w:jc w:val="both"/>
              <w:rPr>
                <w:rFonts w:ascii="Times New Roman" w:hAnsi="Times New Roman" w:cs="Times New Roman"/>
              </w:rPr>
            </w:pPr>
            <w:r w:rsidRPr="000C65A8">
              <w:rPr>
                <w:rFonts w:ascii="Times New Roman" w:hAnsi="Times New Roman" w:cs="Times New Roman"/>
              </w:rPr>
              <w:t>Volunteers/parents in school activities</w:t>
            </w:r>
          </w:p>
          <w:p w14:paraId="17D312D4" w14:textId="77777777" w:rsidR="000C65A8" w:rsidRDefault="000C65A8" w:rsidP="000C65A8">
            <w:pPr>
              <w:pStyle w:val="ListParagraph"/>
              <w:numPr>
                <w:ilvl w:val="0"/>
                <w:numId w:val="17"/>
              </w:numPr>
              <w:ind w:right="-188"/>
              <w:jc w:val="both"/>
              <w:rPr>
                <w:rFonts w:ascii="Times New Roman" w:hAnsi="Times New Roman" w:cs="Times New Roman"/>
              </w:rPr>
            </w:pPr>
            <w:r>
              <w:rPr>
                <w:rFonts w:ascii="Times New Roman" w:hAnsi="Times New Roman" w:cs="Times New Roman"/>
              </w:rPr>
              <w:t>Visitors/contractors present in school during school hours</w:t>
            </w:r>
          </w:p>
          <w:p w14:paraId="1785FADA" w14:textId="77777777" w:rsidR="000C65A8" w:rsidRDefault="000C65A8" w:rsidP="000C65A8">
            <w:pPr>
              <w:pStyle w:val="ListParagraph"/>
              <w:numPr>
                <w:ilvl w:val="0"/>
                <w:numId w:val="17"/>
              </w:numPr>
              <w:ind w:right="-188"/>
              <w:jc w:val="both"/>
              <w:rPr>
                <w:rFonts w:ascii="Times New Roman" w:hAnsi="Times New Roman" w:cs="Times New Roman"/>
              </w:rPr>
            </w:pPr>
            <w:r>
              <w:rPr>
                <w:rFonts w:ascii="Times New Roman" w:hAnsi="Times New Roman" w:cs="Times New Roman"/>
              </w:rPr>
              <w:t>Visitors/contractors present during after school activities</w:t>
            </w:r>
          </w:p>
          <w:p w14:paraId="09F53AA4" w14:textId="77777777" w:rsidR="000C65A8" w:rsidRDefault="000C65A8" w:rsidP="000C65A8">
            <w:pPr>
              <w:pStyle w:val="ListParagraph"/>
              <w:numPr>
                <w:ilvl w:val="0"/>
                <w:numId w:val="16"/>
              </w:numPr>
              <w:ind w:right="-188"/>
              <w:jc w:val="both"/>
              <w:rPr>
                <w:rFonts w:ascii="Times New Roman" w:hAnsi="Times New Roman" w:cs="Times New Roman"/>
              </w:rPr>
            </w:pPr>
            <w:r w:rsidRPr="000C65A8">
              <w:rPr>
                <w:rFonts w:ascii="Times New Roman" w:hAnsi="Times New Roman" w:cs="Times New Roman"/>
              </w:rPr>
              <w:t>Participation by pupils in religious ceremonies external to school</w:t>
            </w:r>
          </w:p>
          <w:p w14:paraId="1FD756F5" w14:textId="77777777" w:rsidR="000C65A8" w:rsidRDefault="000C65A8" w:rsidP="000C65A8">
            <w:pPr>
              <w:pStyle w:val="ListParagraph"/>
              <w:numPr>
                <w:ilvl w:val="0"/>
                <w:numId w:val="16"/>
              </w:numPr>
              <w:ind w:right="-188"/>
              <w:jc w:val="both"/>
              <w:rPr>
                <w:rFonts w:ascii="Times New Roman" w:hAnsi="Times New Roman" w:cs="Times New Roman"/>
              </w:rPr>
            </w:pPr>
            <w:r>
              <w:rPr>
                <w:rFonts w:ascii="Times New Roman" w:hAnsi="Times New Roman" w:cs="Times New Roman"/>
              </w:rPr>
              <w:t xml:space="preserve">Use of </w:t>
            </w:r>
            <w:r w:rsidR="00867CFE">
              <w:rPr>
                <w:rFonts w:ascii="Times New Roman" w:hAnsi="Times New Roman" w:cs="Times New Roman"/>
              </w:rPr>
              <w:t>Information and Communication Technology by pupils in school</w:t>
            </w:r>
          </w:p>
          <w:p w14:paraId="232FC362" w14:textId="77777777" w:rsidR="00867CFE" w:rsidRDefault="00867CFE" w:rsidP="000C65A8">
            <w:pPr>
              <w:pStyle w:val="ListParagraph"/>
              <w:numPr>
                <w:ilvl w:val="0"/>
                <w:numId w:val="16"/>
              </w:numPr>
              <w:ind w:right="-188"/>
              <w:jc w:val="both"/>
              <w:rPr>
                <w:rFonts w:ascii="Times New Roman" w:hAnsi="Times New Roman" w:cs="Times New Roman"/>
              </w:rPr>
            </w:pPr>
            <w:r>
              <w:rPr>
                <w:rFonts w:ascii="Times New Roman" w:hAnsi="Times New Roman" w:cs="Times New Roman"/>
              </w:rPr>
              <w:t>Application of sanctions under the school’s Code of Behaviour including detention of pupils</w:t>
            </w:r>
          </w:p>
          <w:p w14:paraId="7A6739ED" w14:textId="77777777" w:rsidR="00867CFE" w:rsidRDefault="00867CFE" w:rsidP="000C65A8">
            <w:pPr>
              <w:pStyle w:val="ListParagraph"/>
              <w:numPr>
                <w:ilvl w:val="0"/>
                <w:numId w:val="16"/>
              </w:numPr>
              <w:ind w:right="-188"/>
              <w:jc w:val="both"/>
              <w:rPr>
                <w:rFonts w:ascii="Times New Roman" w:hAnsi="Times New Roman" w:cs="Times New Roman"/>
              </w:rPr>
            </w:pPr>
            <w:r>
              <w:rPr>
                <w:rFonts w:ascii="Times New Roman" w:hAnsi="Times New Roman" w:cs="Times New Roman"/>
              </w:rPr>
              <w:t>Students participating in work experience in the school</w:t>
            </w:r>
          </w:p>
          <w:p w14:paraId="65262332" w14:textId="77777777" w:rsidR="00867CFE" w:rsidRDefault="00867CFE" w:rsidP="000C65A8">
            <w:pPr>
              <w:pStyle w:val="ListParagraph"/>
              <w:numPr>
                <w:ilvl w:val="0"/>
                <w:numId w:val="16"/>
              </w:numPr>
              <w:ind w:right="-188"/>
              <w:jc w:val="both"/>
              <w:rPr>
                <w:rFonts w:ascii="Times New Roman" w:hAnsi="Times New Roman" w:cs="Times New Roman"/>
              </w:rPr>
            </w:pPr>
            <w:r>
              <w:rPr>
                <w:rFonts w:ascii="Times New Roman" w:hAnsi="Times New Roman" w:cs="Times New Roman"/>
              </w:rPr>
              <w:t>Student teachers undertaking training placement in the school</w:t>
            </w:r>
          </w:p>
          <w:p w14:paraId="032116CD" w14:textId="732195BB" w:rsidR="0023366F" w:rsidRDefault="00867CFE" w:rsidP="0096268E">
            <w:pPr>
              <w:pStyle w:val="ListParagraph"/>
              <w:numPr>
                <w:ilvl w:val="0"/>
                <w:numId w:val="16"/>
              </w:numPr>
              <w:ind w:right="-188"/>
              <w:jc w:val="both"/>
              <w:rPr>
                <w:rFonts w:ascii="Times New Roman" w:hAnsi="Times New Roman" w:cs="Times New Roman"/>
              </w:rPr>
            </w:pPr>
            <w:r>
              <w:rPr>
                <w:rFonts w:ascii="Times New Roman" w:hAnsi="Times New Roman" w:cs="Times New Roman"/>
              </w:rPr>
              <w:t>Use of video/photography/other media to record school events</w:t>
            </w:r>
          </w:p>
          <w:p w14:paraId="6A7A299B" w14:textId="4C6EDA31" w:rsidR="00E21A0D" w:rsidRDefault="00E21A0D" w:rsidP="0096268E">
            <w:pPr>
              <w:pStyle w:val="ListParagraph"/>
              <w:numPr>
                <w:ilvl w:val="0"/>
                <w:numId w:val="16"/>
              </w:numPr>
              <w:ind w:right="-188"/>
              <w:jc w:val="both"/>
              <w:rPr>
                <w:rFonts w:ascii="Times New Roman" w:hAnsi="Times New Roman" w:cs="Times New Roman"/>
              </w:rPr>
            </w:pPr>
            <w:r>
              <w:rPr>
                <w:rFonts w:ascii="Times New Roman" w:hAnsi="Times New Roman" w:cs="Times New Roman"/>
              </w:rPr>
              <w:t>Yoga</w:t>
            </w:r>
          </w:p>
          <w:p w14:paraId="0A5D9891" w14:textId="5D228589" w:rsidR="008C501D" w:rsidRPr="00956230" w:rsidRDefault="008C501D" w:rsidP="0096268E">
            <w:pPr>
              <w:pStyle w:val="ListParagraph"/>
              <w:numPr>
                <w:ilvl w:val="0"/>
                <w:numId w:val="16"/>
              </w:numPr>
              <w:ind w:right="-188"/>
              <w:jc w:val="both"/>
              <w:rPr>
                <w:rFonts w:ascii="Times New Roman" w:hAnsi="Times New Roman" w:cs="Times New Roman"/>
              </w:rPr>
            </w:pPr>
            <w:r>
              <w:rPr>
                <w:rFonts w:ascii="Times New Roman" w:hAnsi="Times New Roman" w:cs="Times New Roman"/>
              </w:rPr>
              <w:t xml:space="preserve">Hot School Lunches </w:t>
            </w:r>
          </w:p>
          <w:p w14:paraId="27745D96" w14:textId="77777777" w:rsidR="0023366F" w:rsidRDefault="0023366F" w:rsidP="0096268E">
            <w:pPr>
              <w:ind w:right="-188"/>
              <w:jc w:val="both"/>
              <w:rPr>
                <w:rFonts w:ascii="Times New Roman" w:hAnsi="Times New Roman" w:cs="Times New Roman"/>
              </w:rPr>
            </w:pPr>
          </w:p>
        </w:tc>
      </w:tr>
    </w:tbl>
    <w:p w14:paraId="7A5EFAB5" w14:textId="77777777" w:rsidR="00065D3B" w:rsidRPr="00065D3B" w:rsidRDefault="00065D3B" w:rsidP="00065D3B">
      <w:pPr>
        <w:spacing w:after="0" w:line="240" w:lineRule="auto"/>
        <w:ind w:left="360"/>
        <w:rPr>
          <w:rFonts w:ascii="Times New Roman" w:hAnsi="Times New Roman" w:cs="Times New Roman"/>
          <w:b/>
        </w:rPr>
      </w:pPr>
    </w:p>
    <w:p w14:paraId="28C4EC30" w14:textId="77777777" w:rsidR="0023366F" w:rsidRDefault="0023366F" w:rsidP="009D3B2F">
      <w:pPr>
        <w:pStyle w:val="ListParagraph"/>
        <w:numPr>
          <w:ilvl w:val="0"/>
          <w:numId w:val="5"/>
        </w:numPr>
        <w:spacing w:after="0" w:line="240" w:lineRule="auto"/>
        <w:rPr>
          <w:rFonts w:ascii="Times New Roman" w:hAnsi="Times New Roman" w:cs="Times New Roman"/>
          <w:b/>
        </w:rPr>
      </w:pPr>
      <w:r w:rsidRPr="009D3B2F">
        <w:rPr>
          <w:rFonts w:ascii="Times New Roman" w:hAnsi="Times New Roman" w:cs="Times New Roman"/>
          <w:b/>
        </w:rPr>
        <w:t xml:space="preserve">The school has identified the following risk of harm in respect of its activities </w:t>
      </w:r>
      <w:r w:rsidR="00A1518F">
        <w:rPr>
          <w:rFonts w:ascii="Times New Roman" w:hAnsi="Times New Roman" w:cs="Times New Roman"/>
          <w:b/>
        </w:rPr>
        <w:t>–</w:t>
      </w:r>
    </w:p>
    <w:p w14:paraId="25A5BFC9" w14:textId="77777777" w:rsidR="00A1518F" w:rsidRPr="009D3B2F" w:rsidRDefault="00A1518F" w:rsidP="00A1518F">
      <w:pPr>
        <w:pStyle w:val="ListParagraph"/>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23366F" w14:paraId="5C455E1C" w14:textId="77777777" w:rsidTr="00956230">
        <w:trPr>
          <w:trHeight w:val="104"/>
        </w:trPr>
        <w:tc>
          <w:tcPr>
            <w:tcW w:w="9016" w:type="dxa"/>
          </w:tcPr>
          <w:p w14:paraId="62BB4D65" w14:textId="77777777" w:rsidR="0023366F" w:rsidRDefault="0023366F" w:rsidP="0096268E">
            <w:pPr>
              <w:ind w:right="-188"/>
              <w:jc w:val="both"/>
              <w:rPr>
                <w:rFonts w:ascii="Times New Roman" w:hAnsi="Times New Roman" w:cs="Times New Roman"/>
              </w:rPr>
            </w:pPr>
          </w:p>
          <w:p w14:paraId="4695118E"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5FCF43B5"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2D656FC4"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277D7318"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12B51EBD" w14:textId="77777777" w:rsidR="00A1518F"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4968E2EB" w14:textId="77777777" w:rsidR="00A1518F" w:rsidRPr="00490502" w:rsidRDefault="00A1518F" w:rsidP="00BA7681">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57D63C4B"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50D3EACD"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6CE3A757" w14:textId="77777777" w:rsidR="00A1518F" w:rsidRPr="00490502" w:rsidRDefault="00A1518F" w:rsidP="00BA7681">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7497B1E2" w14:textId="77777777" w:rsidR="00A1518F" w:rsidRPr="00490502" w:rsidRDefault="00A1518F" w:rsidP="00BA7681">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7A901FE9" w14:textId="1BA5ED8D" w:rsidR="00A1518F" w:rsidRPr="00490502" w:rsidRDefault="00A1518F" w:rsidP="00BA7681">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w:t>
            </w:r>
            <w:r w:rsidR="00CF3ACC">
              <w:rPr>
                <w:rFonts w:ascii="Times New Roman" w:hAnsi="Times New Roman" w:cs="Times New Roman"/>
                <w:sz w:val="24"/>
                <w:szCs w:val="24"/>
              </w:rPr>
              <w:t xml:space="preserve"> accessing harmful material intentionally or otherwise</w:t>
            </w:r>
            <w:r w:rsidRPr="00490502">
              <w:rPr>
                <w:rFonts w:ascii="Times New Roman" w:hAnsi="Times New Roman" w:cs="Times New Roman"/>
                <w:sz w:val="24"/>
                <w:szCs w:val="24"/>
              </w:rPr>
              <w:t xml:space="preserve"> using computers, social media, phones and other devices while at school</w:t>
            </w:r>
          </w:p>
          <w:p w14:paraId="062534BE"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to children with SEN who have particular vulnerabilities </w:t>
            </w:r>
          </w:p>
          <w:p w14:paraId="5C6523AE"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2F16AF11" w14:textId="77777777" w:rsidR="00A1518F" w:rsidRPr="00490502"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446E563" w14:textId="77777777" w:rsidR="00A1518F" w:rsidRDefault="00A1518F" w:rsidP="00BA7681">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7EDAC201" w14:textId="77777777" w:rsidR="00A1518F" w:rsidRPr="00A24146" w:rsidRDefault="00A1518F" w:rsidP="00BA7681">
            <w:pPr>
              <w:pStyle w:val="ListParagraph"/>
              <w:numPr>
                <w:ilvl w:val="0"/>
                <w:numId w:val="7"/>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Pr>
                <w:rFonts w:ascii="Times New Roman" w:hAnsi="Times New Roman" w:cs="Times New Roman"/>
                <w:sz w:val="24"/>
                <w:szCs w:val="24"/>
              </w:rPr>
              <w:t>in</w:t>
            </w:r>
            <w:r w:rsidRPr="00A24146">
              <w:rPr>
                <w:rFonts w:ascii="Times New Roman" w:hAnsi="Times New Roman" w:cs="Times New Roman"/>
                <w:sz w:val="24"/>
                <w:szCs w:val="24"/>
              </w:rPr>
              <w:t>appropriate manner via social media, texting, digital device or other manner</w:t>
            </w:r>
          </w:p>
          <w:p w14:paraId="2951A5AA" w14:textId="77777777" w:rsidR="0023366F" w:rsidRDefault="00A1518F" w:rsidP="00BA7681">
            <w:pPr>
              <w:pStyle w:val="ListParagraph"/>
              <w:numPr>
                <w:ilvl w:val="0"/>
                <w:numId w:val="7"/>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3C4D23A1" w14:textId="77777777" w:rsidR="007B0001" w:rsidRDefault="007B0001" w:rsidP="00BA7681">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Risk of harm caused by COVID-19 – travelling to and from school, through interaction in school, from visitors to the school.</w:t>
            </w:r>
          </w:p>
          <w:p w14:paraId="444E002F" w14:textId="63CCE38A" w:rsidR="00ED2DF2" w:rsidRDefault="00ED2DF2" w:rsidP="00BA7681">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Risk of burns in respect of use of the oven to staff and children</w:t>
            </w:r>
          </w:p>
          <w:p w14:paraId="6E8E94BA" w14:textId="795B8689" w:rsidR="00ED2DF2" w:rsidRDefault="00ED2DF2" w:rsidP="00BA7681">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Risk of food poisoning or illness from lunches</w:t>
            </w:r>
          </w:p>
          <w:p w14:paraId="43F271B0" w14:textId="039E8784" w:rsidR="00ED2DF2" w:rsidRDefault="00ED2DF2" w:rsidP="00BA7681">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Extra fire risk due to regular use of oven during school hours</w:t>
            </w:r>
          </w:p>
          <w:p w14:paraId="5DB0DC0F" w14:textId="7204362C" w:rsidR="00ED2DF2" w:rsidRDefault="00ED2DF2" w:rsidP="00BA7681">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Risk of injury when crossing the road to go to yard at lunch</w:t>
            </w:r>
          </w:p>
          <w:p w14:paraId="20B6ABF8" w14:textId="7A4A5A8B" w:rsidR="00A70CFB" w:rsidRPr="00A70CFB" w:rsidRDefault="00A70CFB" w:rsidP="00A70CFB">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Risk of being left unsupervised when needing toilet breaks during any outside activity.</w:t>
            </w:r>
          </w:p>
          <w:p w14:paraId="42427FF7" w14:textId="3B398C3E" w:rsidR="00A70CFB" w:rsidRPr="00956230" w:rsidRDefault="00A70CFB" w:rsidP="00BA7681">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Risk of accessing harmful or inappropriate material online intentionally or otherwise</w:t>
            </w:r>
          </w:p>
          <w:p w14:paraId="765CAC27" w14:textId="77777777" w:rsidR="0023366F" w:rsidRDefault="0023366F" w:rsidP="0096268E">
            <w:pPr>
              <w:ind w:right="-188"/>
              <w:jc w:val="both"/>
              <w:rPr>
                <w:rFonts w:ascii="Times New Roman" w:hAnsi="Times New Roman" w:cs="Times New Roman"/>
              </w:rPr>
            </w:pPr>
          </w:p>
        </w:tc>
      </w:tr>
    </w:tbl>
    <w:p w14:paraId="6C384172" w14:textId="77777777" w:rsidR="00885F11" w:rsidRDefault="00885F11" w:rsidP="00885F11">
      <w:pPr>
        <w:pStyle w:val="ListParagraph"/>
        <w:spacing w:after="0" w:line="240" w:lineRule="auto"/>
        <w:rPr>
          <w:rFonts w:ascii="Times New Roman" w:hAnsi="Times New Roman" w:cs="Times New Roman"/>
          <w:b/>
        </w:rPr>
      </w:pPr>
    </w:p>
    <w:p w14:paraId="4533941F" w14:textId="77777777" w:rsidR="00956230" w:rsidRDefault="00956230" w:rsidP="00885F11">
      <w:pPr>
        <w:pStyle w:val="ListParagraph"/>
        <w:spacing w:after="0" w:line="240" w:lineRule="auto"/>
        <w:rPr>
          <w:rFonts w:ascii="Times New Roman" w:hAnsi="Times New Roman" w:cs="Times New Roman"/>
          <w:b/>
        </w:rPr>
      </w:pPr>
    </w:p>
    <w:p w14:paraId="66C63DB4" w14:textId="77777777" w:rsidR="00956230" w:rsidRDefault="00956230" w:rsidP="00885F11">
      <w:pPr>
        <w:pStyle w:val="ListParagraph"/>
        <w:spacing w:after="0" w:line="240" w:lineRule="auto"/>
        <w:rPr>
          <w:rFonts w:ascii="Times New Roman" w:hAnsi="Times New Roman" w:cs="Times New Roman"/>
          <w:b/>
        </w:rPr>
      </w:pPr>
    </w:p>
    <w:p w14:paraId="5E3A176D" w14:textId="77777777" w:rsidR="00956230" w:rsidRDefault="00956230" w:rsidP="00885F11">
      <w:pPr>
        <w:pStyle w:val="ListParagraph"/>
        <w:spacing w:after="0" w:line="240" w:lineRule="auto"/>
        <w:rPr>
          <w:rFonts w:ascii="Times New Roman" w:hAnsi="Times New Roman" w:cs="Times New Roman"/>
          <w:b/>
        </w:rPr>
      </w:pPr>
    </w:p>
    <w:p w14:paraId="75A1A628" w14:textId="77777777" w:rsidR="00956230" w:rsidRDefault="00956230" w:rsidP="00885F11">
      <w:pPr>
        <w:pStyle w:val="ListParagraph"/>
        <w:spacing w:after="0" w:line="240" w:lineRule="auto"/>
        <w:rPr>
          <w:rFonts w:ascii="Times New Roman" w:hAnsi="Times New Roman" w:cs="Times New Roman"/>
          <w:b/>
        </w:rPr>
      </w:pPr>
    </w:p>
    <w:p w14:paraId="55704C82" w14:textId="77777777" w:rsidR="00956230" w:rsidRDefault="00956230" w:rsidP="00885F11">
      <w:pPr>
        <w:pStyle w:val="ListParagraph"/>
        <w:spacing w:after="0" w:line="240" w:lineRule="auto"/>
        <w:rPr>
          <w:rFonts w:ascii="Times New Roman" w:hAnsi="Times New Roman" w:cs="Times New Roman"/>
          <w:b/>
        </w:rPr>
      </w:pPr>
    </w:p>
    <w:p w14:paraId="5033FA5B" w14:textId="77777777" w:rsidR="0023366F" w:rsidRDefault="0023366F" w:rsidP="00885F11">
      <w:pPr>
        <w:pStyle w:val="ListParagraph"/>
        <w:numPr>
          <w:ilvl w:val="0"/>
          <w:numId w:val="19"/>
        </w:numPr>
        <w:spacing w:after="0" w:line="240" w:lineRule="auto"/>
        <w:rPr>
          <w:rFonts w:ascii="Times New Roman" w:hAnsi="Times New Roman" w:cs="Times New Roman"/>
          <w:b/>
        </w:rPr>
      </w:pPr>
      <w:r w:rsidRPr="00885F11">
        <w:rPr>
          <w:rFonts w:ascii="Times New Roman" w:hAnsi="Times New Roman" w:cs="Times New Roman"/>
          <w:b/>
        </w:rPr>
        <w:t xml:space="preserve">The school has the following procedures in place to address the risks of harm identified in this assessment </w:t>
      </w:r>
      <w:r w:rsidR="00885F11">
        <w:rPr>
          <w:rFonts w:ascii="Times New Roman" w:hAnsi="Times New Roman" w:cs="Times New Roman"/>
          <w:b/>
        </w:rPr>
        <w:t>–</w:t>
      </w:r>
    </w:p>
    <w:p w14:paraId="75185ACF" w14:textId="77777777" w:rsidR="00885F11" w:rsidRPr="00885F11" w:rsidRDefault="00885F11" w:rsidP="00885F11">
      <w:pPr>
        <w:pStyle w:val="ListParagraph"/>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016"/>
      </w:tblGrid>
      <w:tr w:rsidR="0023366F" w14:paraId="0304454E" w14:textId="77777777" w:rsidTr="0023366F">
        <w:tc>
          <w:tcPr>
            <w:tcW w:w="9016" w:type="dxa"/>
          </w:tcPr>
          <w:p w14:paraId="4260AAAA" w14:textId="77777777" w:rsidR="0023366F" w:rsidRDefault="0023366F" w:rsidP="0096268E">
            <w:pPr>
              <w:ind w:right="-188"/>
              <w:jc w:val="both"/>
              <w:rPr>
                <w:rFonts w:ascii="Times New Roman" w:hAnsi="Times New Roman" w:cs="Times New Roman"/>
              </w:rPr>
            </w:pPr>
          </w:p>
          <w:p w14:paraId="11801227" w14:textId="77777777"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79452633" w14:textId="77777777"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are made available to all school personnel </w:t>
            </w:r>
          </w:p>
          <w:p w14:paraId="6CD77008" w14:textId="77777777" w:rsidR="00885F11"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Post-Primary Schools 2017</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p>
          <w:p w14:paraId="1FF1C657" w14:textId="77777777" w:rsidR="00827115" w:rsidRPr="00490502" w:rsidRDefault="00827115" w:rsidP="00BA7681">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In line with the Safety, Health and Welfare at Work Act 2005</w:t>
            </w:r>
            <w:r w:rsidR="009C292A">
              <w:rPr>
                <w:rFonts w:ascii="Times New Roman" w:hAnsi="Times New Roman" w:cs="Times New Roman"/>
                <w:sz w:val="24"/>
                <w:szCs w:val="24"/>
              </w:rPr>
              <w:t xml:space="preserve"> the Board of Management will carry out a risk assessment in the school grounds and address any issues that may arise</w:t>
            </w:r>
          </w:p>
          <w:p w14:paraId="1952AC95" w14:textId="77777777" w:rsidR="00885F11" w:rsidRPr="00490502"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13B393B8" w14:textId="77777777" w:rsidR="00885F11" w:rsidRPr="00490502"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6B36A72C" w14:textId="77777777" w:rsidR="00333156" w:rsidRDefault="00885F11" w:rsidP="00BA7681">
            <w:pPr>
              <w:pStyle w:val="ListParagraph"/>
              <w:spacing w:beforeLines="40" w:before="96"/>
              <w:jc w:val="both"/>
              <w:rPr>
                <w:rFonts w:ascii="Times New Roman" w:hAnsi="Times New Roman" w:cs="Times New Roman"/>
                <w:sz w:val="24"/>
                <w:szCs w:val="24"/>
              </w:rPr>
            </w:pPr>
            <w:r w:rsidRPr="00333156">
              <w:rPr>
                <w:rFonts w:ascii="Times New Roman" w:hAnsi="Times New Roman" w:cs="Times New Roman"/>
                <w:sz w:val="24"/>
                <w:szCs w:val="24"/>
              </w:rPr>
              <w:t xml:space="preserve">The school has an Anti-Bullying Policy which fully adheres to the </w:t>
            </w:r>
          </w:p>
          <w:p w14:paraId="2AB83F11" w14:textId="77777777" w:rsidR="00333156" w:rsidRDefault="00885F11" w:rsidP="00BA7681">
            <w:pPr>
              <w:pStyle w:val="ListParagraph"/>
              <w:spacing w:beforeLines="40" w:before="96"/>
              <w:jc w:val="both"/>
              <w:rPr>
                <w:rFonts w:ascii="Times New Roman" w:hAnsi="Times New Roman" w:cs="Times New Roman"/>
                <w:i/>
                <w:sz w:val="24"/>
                <w:szCs w:val="24"/>
              </w:rPr>
            </w:pPr>
            <w:r w:rsidRPr="00333156">
              <w:rPr>
                <w:rFonts w:ascii="Times New Roman" w:hAnsi="Times New Roman" w:cs="Times New Roman"/>
                <w:sz w:val="24"/>
                <w:szCs w:val="24"/>
              </w:rPr>
              <w:t xml:space="preserve">requirements of the Department’s </w:t>
            </w:r>
            <w:r w:rsidRPr="00333156">
              <w:rPr>
                <w:rFonts w:ascii="Times New Roman" w:hAnsi="Times New Roman" w:cs="Times New Roman"/>
                <w:i/>
                <w:sz w:val="24"/>
                <w:szCs w:val="24"/>
              </w:rPr>
              <w:t>Anti-Bullying Procedures for Primary a</w:t>
            </w:r>
            <w:r w:rsidR="00333156">
              <w:rPr>
                <w:rFonts w:ascii="Times New Roman" w:hAnsi="Times New Roman" w:cs="Times New Roman"/>
                <w:i/>
                <w:sz w:val="24"/>
                <w:szCs w:val="24"/>
              </w:rPr>
              <w:t xml:space="preserve">nd            </w:t>
            </w:r>
          </w:p>
          <w:p w14:paraId="79584138" w14:textId="77777777" w:rsidR="00885F11" w:rsidRPr="00333156" w:rsidRDefault="00885F11" w:rsidP="00BA7681">
            <w:pPr>
              <w:pStyle w:val="ListParagraph"/>
              <w:spacing w:beforeLines="40" w:before="96"/>
              <w:jc w:val="both"/>
              <w:rPr>
                <w:rFonts w:ascii="Times New Roman" w:hAnsi="Times New Roman" w:cs="Times New Roman"/>
                <w:sz w:val="24"/>
                <w:szCs w:val="24"/>
              </w:rPr>
            </w:pPr>
            <w:r w:rsidRPr="00333156">
              <w:rPr>
                <w:rFonts w:ascii="Times New Roman" w:hAnsi="Times New Roman" w:cs="Times New Roman"/>
                <w:i/>
                <w:sz w:val="24"/>
                <w:szCs w:val="24"/>
              </w:rPr>
              <w:t>Post-Primary Schools</w:t>
            </w:r>
          </w:p>
          <w:p w14:paraId="49CAFD93" w14:textId="77777777"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0B6ED08A" w14:textId="77777777"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14:paraId="3542F355" w14:textId="77777777" w:rsidR="00885F11" w:rsidRPr="00490502"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safety policy  </w:t>
            </w:r>
          </w:p>
          <w:p w14:paraId="647DDC5E" w14:textId="77777777" w:rsidR="00885F11" w:rsidRPr="00161B28"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 xml:space="preserve">arda vetting legislation and relevant DES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4B7BEFD8" w14:textId="77777777" w:rsidR="00333156"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w:t>
            </w:r>
          </w:p>
          <w:p w14:paraId="6CAD084F" w14:textId="77777777" w:rsidR="00885F11" w:rsidRPr="00490502" w:rsidRDefault="00885F11" w:rsidP="00BA7681">
            <w:pPr>
              <w:pStyle w:val="ListParagraph"/>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staff </w:t>
            </w:r>
          </w:p>
          <w:p w14:paraId="4524AC8B" w14:textId="77777777" w:rsidR="00885F11" w:rsidRPr="00490502"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2AFC356D" w14:textId="77777777"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289A63C7" w14:textId="77777777"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45F28037" w14:textId="77777777" w:rsidR="00885F11"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032D9D4B" w14:textId="77777777" w:rsidR="00885F11" w:rsidRDefault="00885F11" w:rsidP="00BA7681">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Has provided each member of school staff with a copy of the school’s Child Safeguarding Statement </w:t>
            </w:r>
          </w:p>
          <w:p w14:paraId="07F7FB86" w14:textId="3CE1F839" w:rsidR="00885F11" w:rsidRDefault="00885F11" w:rsidP="00BA7681">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staff are provided with a copy of the school’s Child Safeguarding Statement </w:t>
            </w:r>
          </w:p>
          <w:p w14:paraId="4F78FCC7" w14:textId="77777777" w:rsidR="00885F11" w:rsidRDefault="00885F11" w:rsidP="00BA7681">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6F86387F" w14:textId="77777777" w:rsidR="00885F11" w:rsidRDefault="00885F11" w:rsidP="00BA7681">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0B32455E" w14:textId="77777777" w:rsidR="00885F11" w:rsidRPr="00E24C79" w:rsidRDefault="00885F11" w:rsidP="00BA7681">
            <w:pPr>
              <w:pStyle w:val="ListParagraph"/>
              <w:numPr>
                <w:ilvl w:val="2"/>
                <w:numId w:val="11"/>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229BE9E9" w14:textId="77777777"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5269636A" w14:textId="77777777" w:rsidR="00885F11" w:rsidRPr="00490502"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3017B632" w14:textId="77777777" w:rsidR="00885F11" w:rsidRPr="00490502"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an ICT policy in respect of usage of ICT by pupils</w:t>
            </w:r>
          </w:p>
          <w:p w14:paraId="18B56A18" w14:textId="77777777" w:rsidR="00885F11" w:rsidRPr="00490502" w:rsidRDefault="00885F11" w:rsidP="00BA7681">
            <w:pPr>
              <w:pStyle w:val="ListParagraph"/>
              <w:spacing w:beforeLines="40" w:before="96"/>
              <w:ind w:left="1440"/>
              <w:jc w:val="both"/>
              <w:rPr>
                <w:rFonts w:ascii="Times New Roman" w:hAnsi="Times New Roman" w:cs="Times New Roman"/>
                <w:sz w:val="24"/>
                <w:szCs w:val="24"/>
              </w:rPr>
            </w:pPr>
          </w:p>
          <w:p w14:paraId="02B3CA9A" w14:textId="77777777" w:rsidR="00885F11" w:rsidRPr="00490502" w:rsidRDefault="00885F11" w:rsidP="00BA7681">
            <w:pPr>
              <w:pStyle w:val="ListParagraph"/>
              <w:numPr>
                <w:ilvl w:val="0"/>
                <w:numId w:val="11"/>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46702C0B" w14:textId="77777777" w:rsidR="00333156" w:rsidRDefault="00885F11" w:rsidP="00BA7681">
            <w:pPr>
              <w:spacing w:beforeLines="40" w:before="96"/>
              <w:jc w:val="both"/>
              <w:rPr>
                <w:rFonts w:ascii="Times New Roman" w:hAnsi="Times New Roman" w:cs="Times New Roman"/>
                <w:sz w:val="24"/>
                <w:szCs w:val="24"/>
              </w:rPr>
            </w:pPr>
            <w:r w:rsidRPr="00333156">
              <w:rPr>
                <w:rFonts w:ascii="Times New Roman" w:hAnsi="Times New Roman" w:cs="Times New Roman"/>
                <w:sz w:val="24"/>
                <w:szCs w:val="24"/>
              </w:rPr>
              <w:t xml:space="preserve">The school has in place a policy and procedures for the use of external </w:t>
            </w:r>
          </w:p>
          <w:p w14:paraId="58568162" w14:textId="77777777" w:rsidR="00885F11" w:rsidRPr="00333156" w:rsidRDefault="00885F11" w:rsidP="00BA7681">
            <w:pPr>
              <w:spacing w:beforeLines="40" w:before="96"/>
              <w:jc w:val="both"/>
              <w:rPr>
                <w:rFonts w:ascii="Times New Roman" w:hAnsi="Times New Roman" w:cs="Times New Roman"/>
                <w:sz w:val="24"/>
                <w:szCs w:val="24"/>
              </w:rPr>
            </w:pPr>
            <w:r w:rsidRPr="00333156">
              <w:rPr>
                <w:rFonts w:ascii="Times New Roman" w:hAnsi="Times New Roman" w:cs="Times New Roman"/>
                <w:sz w:val="24"/>
                <w:szCs w:val="24"/>
              </w:rPr>
              <w:t xml:space="preserve">persons to supplement delivery of the curriculum </w:t>
            </w:r>
          </w:p>
          <w:p w14:paraId="09AE5FDA" w14:textId="0A2A81BA" w:rsidR="00885F11" w:rsidRPr="00490502"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sidR="00E21A0D">
              <w:rPr>
                <w:rFonts w:ascii="Times New Roman" w:hAnsi="Times New Roman" w:cs="Times New Roman"/>
                <w:sz w:val="24"/>
                <w:szCs w:val="24"/>
              </w:rPr>
              <w:t>ensures that all external coaches are Garda vetted and supervised</w:t>
            </w:r>
          </w:p>
          <w:p w14:paraId="019FDA1C" w14:textId="77777777" w:rsidR="00885F11" w:rsidRPr="00161B28"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6C7F0237" w14:textId="77777777" w:rsidR="0023366F" w:rsidRPr="00161B28" w:rsidRDefault="00885F11" w:rsidP="00BA7681">
            <w:pPr>
              <w:pStyle w:val="ListParagraph"/>
              <w:numPr>
                <w:ilvl w:val="0"/>
                <w:numId w:val="11"/>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5F84F1F7" w14:textId="77777777" w:rsidR="007B0001" w:rsidRDefault="007B0001" w:rsidP="00BA7681">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The Board of Management has developed a Response Plan for the prevention and mitigation of COVID-19. The plan highlights the measures necessary to protect the health and safety of staff and pupils, in re-opening and modifying the work arrangements within the school</w:t>
            </w:r>
          </w:p>
          <w:p w14:paraId="0A436B06" w14:textId="77777777" w:rsidR="00D01B8C" w:rsidRDefault="00D01B8C" w:rsidP="00BA7681">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Board of Management will emphasise the importance of adopting prevention measures, especially good personal hygiene </w:t>
            </w:r>
          </w:p>
          <w:p w14:paraId="576D73EF" w14:textId="77777777" w:rsidR="007B0001" w:rsidRDefault="007B0001" w:rsidP="00BA7681">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The Board of Management has ensured that all staff receive necessary training prior to returning to work</w:t>
            </w:r>
          </w:p>
          <w:p w14:paraId="1D057EDA" w14:textId="77777777" w:rsidR="007B0001" w:rsidRDefault="007B0001" w:rsidP="00BA7681">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The Board of Management has ensured that sufficient signage, posters and information are displayed to increase awareness of COVID-19 and how to decrease risk of infection.</w:t>
            </w:r>
          </w:p>
          <w:p w14:paraId="76E041AA" w14:textId="77777777" w:rsidR="007B0001" w:rsidRDefault="007B0001" w:rsidP="00BA7681">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Board of Management </w:t>
            </w:r>
            <w:r w:rsidR="00D01B8C">
              <w:rPr>
                <w:rFonts w:ascii="Times New Roman" w:hAnsi="Times New Roman" w:cs="Times New Roman"/>
                <w:sz w:val="24"/>
                <w:szCs w:val="24"/>
              </w:rPr>
              <w:t xml:space="preserve">will continue to provide up to date information </w:t>
            </w:r>
            <w:r w:rsidR="00DE618E">
              <w:rPr>
                <w:rFonts w:ascii="Times New Roman" w:hAnsi="Times New Roman" w:cs="Times New Roman"/>
                <w:sz w:val="24"/>
                <w:szCs w:val="24"/>
              </w:rPr>
              <w:t xml:space="preserve">on </w:t>
            </w:r>
            <w:r w:rsidR="00D01B8C">
              <w:rPr>
                <w:rFonts w:ascii="Times New Roman" w:hAnsi="Times New Roman" w:cs="Times New Roman"/>
                <w:sz w:val="24"/>
                <w:szCs w:val="24"/>
              </w:rPr>
              <w:t>the risk of COVID-19</w:t>
            </w:r>
          </w:p>
          <w:p w14:paraId="14441A1C" w14:textId="77777777" w:rsidR="00D01B8C" w:rsidRDefault="00D01B8C" w:rsidP="00BA7681">
            <w:pPr>
              <w:pStyle w:val="ListParagraph"/>
              <w:numPr>
                <w:ilvl w:val="0"/>
                <w:numId w:val="11"/>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The</w:t>
            </w:r>
            <w:r w:rsidR="00827115">
              <w:rPr>
                <w:rFonts w:ascii="Times New Roman" w:hAnsi="Times New Roman" w:cs="Times New Roman"/>
                <w:sz w:val="24"/>
                <w:szCs w:val="24"/>
              </w:rPr>
              <w:t xml:space="preserve"> staff have implemented a variety of strategies to minimise the risk o</w:t>
            </w:r>
            <w:r w:rsidR="007A62FA">
              <w:rPr>
                <w:rFonts w:ascii="Times New Roman" w:hAnsi="Times New Roman" w:cs="Times New Roman"/>
                <w:sz w:val="24"/>
                <w:szCs w:val="24"/>
              </w:rPr>
              <w:t>f</w:t>
            </w:r>
            <w:r w:rsidR="00827115">
              <w:rPr>
                <w:rFonts w:ascii="Times New Roman" w:hAnsi="Times New Roman" w:cs="Times New Roman"/>
                <w:sz w:val="24"/>
                <w:szCs w:val="24"/>
              </w:rPr>
              <w:t xml:space="preserve"> COVID-19</w:t>
            </w:r>
            <w:r w:rsidR="00CD0F67">
              <w:rPr>
                <w:rFonts w:ascii="Times New Roman" w:hAnsi="Times New Roman" w:cs="Times New Roman"/>
                <w:sz w:val="24"/>
                <w:szCs w:val="24"/>
              </w:rPr>
              <w:t xml:space="preserve"> within the school:</w:t>
            </w:r>
          </w:p>
          <w:p w14:paraId="13AA67AF"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Classes are arranged into class pods. These pods are kept as separate as is possible within the classroom</w:t>
            </w:r>
          </w:p>
          <w:p w14:paraId="0B58714E"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Exit from school times are staggered – junior classes leave school at 2.50pm and senior classes leave school at 3.00pm</w:t>
            </w:r>
          </w:p>
          <w:p w14:paraId="5AFF70CF"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Each classroom group has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own separate entry door</w:t>
            </w:r>
          </w:p>
          <w:p w14:paraId="1497AD3D"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C</w:t>
            </w:r>
            <w:r w:rsidRPr="007A62FA">
              <w:rPr>
                <w:rFonts w:ascii="Times New Roman" w:hAnsi="Times New Roman" w:cs="Times New Roman"/>
                <w:sz w:val="24"/>
                <w:szCs w:val="24"/>
              </w:rPr>
              <w:t xml:space="preserve">lassroom groups </w:t>
            </w:r>
            <w:r>
              <w:rPr>
                <w:rFonts w:ascii="Times New Roman" w:hAnsi="Times New Roman" w:cs="Times New Roman"/>
                <w:sz w:val="24"/>
                <w:szCs w:val="24"/>
              </w:rPr>
              <w:t>do not mix throughout the school day</w:t>
            </w:r>
          </w:p>
          <w:p w14:paraId="19DDB030"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Classroom groups do not mix at playtime – classroom groups alternate use of the lower yard and school yard</w:t>
            </w:r>
          </w:p>
          <w:p w14:paraId="68BCEFA9"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Sanitation stations are available on entry to each classroom</w:t>
            </w:r>
          </w:p>
          <w:p w14:paraId="33431883" w14:textId="77777777" w:rsidR="00275406" w:rsidRDefault="00275406"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Automatic soap dispensers will be installed in toilet areas</w:t>
            </w:r>
          </w:p>
          <w:p w14:paraId="30102592" w14:textId="77777777" w:rsidR="0011089C" w:rsidRDefault="0011089C"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Sinks have been installed in each classroom</w:t>
            </w:r>
          </w:p>
          <w:p w14:paraId="767E0C8E" w14:textId="77777777" w:rsidR="00A57906" w:rsidRDefault="00A57906"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lastRenderedPageBreak/>
              <w:t>Each child will bring a bum bag to school containing their own towel for use after handwashing and tissues, anti-bacterial wipes and sanitiser if they choose</w:t>
            </w:r>
          </w:p>
          <w:p w14:paraId="5CB49E78"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Each child has been provided with their own individual hand sanitiser</w:t>
            </w:r>
          </w:p>
          <w:p w14:paraId="1830373D"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All adults will wear face coverings throughout the school day</w:t>
            </w:r>
          </w:p>
          <w:p w14:paraId="0CC3EA3E"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Children travelling on the bus will wear face coverings while travelling on the bus</w:t>
            </w:r>
          </w:p>
          <w:p w14:paraId="52FE0026"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Each classroom group will use separate toilet areas</w:t>
            </w:r>
          </w:p>
          <w:p w14:paraId="75589169"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All children will be encouraged to wash their hands and sanitise throughout the day</w:t>
            </w:r>
          </w:p>
          <w:p w14:paraId="61CF60A7"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An appropriate cleaning regime has been drawn up to provide for proper cleaning and sanitisation of all areas of the school and particularly frequently used areas</w:t>
            </w:r>
          </w:p>
          <w:p w14:paraId="6BBBDC14" w14:textId="77777777" w:rsidR="007A62FA" w:rsidRDefault="007A62FA"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An isolation area has been identified and set aside for use in the event that a case of COVID-19 is identified </w:t>
            </w:r>
            <w:r w:rsidR="004E7925">
              <w:rPr>
                <w:rFonts w:ascii="Times New Roman" w:hAnsi="Times New Roman" w:cs="Times New Roman"/>
                <w:sz w:val="24"/>
                <w:szCs w:val="24"/>
              </w:rPr>
              <w:t>during the school day</w:t>
            </w:r>
          </w:p>
          <w:p w14:paraId="20F6DD4F" w14:textId="77777777" w:rsidR="005A0BC7" w:rsidRDefault="005A0BC7"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Children will provide and use only their own personal stationary and will not share</w:t>
            </w:r>
          </w:p>
          <w:p w14:paraId="3994E4DC" w14:textId="77777777" w:rsidR="005A0BC7" w:rsidRDefault="005A0BC7"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Each child will be provided with a plastic box for their books. Only this child will have access to their own box</w:t>
            </w:r>
          </w:p>
          <w:p w14:paraId="201C9880" w14:textId="77777777" w:rsidR="005A0BC7" w:rsidRDefault="005A0BC7"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Only easily cleaned and sanitised items of equipment will be used</w:t>
            </w:r>
          </w:p>
          <w:p w14:paraId="04133268" w14:textId="77777777" w:rsidR="005A0BC7" w:rsidRDefault="005A0BC7"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Toys for junior classes will be alternated on a five</w:t>
            </w:r>
            <w:r w:rsidR="001A285B">
              <w:rPr>
                <w:rFonts w:ascii="Times New Roman" w:hAnsi="Times New Roman" w:cs="Times New Roman"/>
                <w:sz w:val="24"/>
                <w:szCs w:val="24"/>
              </w:rPr>
              <w:t>-</w:t>
            </w:r>
            <w:r>
              <w:rPr>
                <w:rFonts w:ascii="Times New Roman" w:hAnsi="Times New Roman" w:cs="Times New Roman"/>
                <w:sz w:val="24"/>
                <w:szCs w:val="24"/>
              </w:rPr>
              <w:t xml:space="preserve"> day turn-around time frame. No soft toys will be used</w:t>
            </w:r>
          </w:p>
          <w:p w14:paraId="6F817354" w14:textId="77777777" w:rsidR="001A285B" w:rsidRDefault="001A285B"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 quantity of PPE has been purchased for use within the school</w:t>
            </w:r>
          </w:p>
          <w:p w14:paraId="54325C85" w14:textId="77777777" w:rsidR="009C1DF3" w:rsidRDefault="009C1DF3"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Classrooms will be decluttered and shelves which have equipment remaining on them will be closed off to limit access to them</w:t>
            </w:r>
          </w:p>
          <w:p w14:paraId="2B142FA9" w14:textId="77777777" w:rsidR="00846108" w:rsidRDefault="00846108"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Staff will have lunches at their desks and provide their own kettle, ware and cutlery</w:t>
            </w:r>
          </w:p>
          <w:p w14:paraId="40753BF7" w14:textId="77777777" w:rsidR="005A0BC7" w:rsidRDefault="001A285B"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 Lead Worker Representative and Deputy Lead Work Representative have been appointed to help with implementation of all prevention and safety measures</w:t>
            </w:r>
          </w:p>
          <w:p w14:paraId="6C8A36D7" w14:textId="6A42B58E" w:rsidR="00C610E7" w:rsidRDefault="00C610E7" w:rsidP="00BA7681">
            <w:pPr>
              <w:pStyle w:val="ListParagraph"/>
              <w:spacing w:beforeLines="40" w:before="96"/>
              <w:ind w:left="1980"/>
              <w:jc w:val="both"/>
              <w:rPr>
                <w:rFonts w:ascii="Times New Roman" w:hAnsi="Times New Roman" w:cs="Times New Roman"/>
                <w:sz w:val="24"/>
                <w:szCs w:val="24"/>
                <w:u w:val="single"/>
              </w:rPr>
            </w:pPr>
            <w:r>
              <w:rPr>
                <w:rFonts w:ascii="Times New Roman" w:hAnsi="Times New Roman" w:cs="Times New Roman"/>
                <w:sz w:val="24"/>
                <w:szCs w:val="24"/>
              </w:rPr>
              <w:t xml:space="preserve">Lead Worker Representative is                 </w:t>
            </w:r>
            <w:r w:rsidR="00191241">
              <w:rPr>
                <w:rFonts w:ascii="Times New Roman" w:hAnsi="Times New Roman" w:cs="Times New Roman"/>
                <w:sz w:val="24"/>
                <w:szCs w:val="24"/>
              </w:rPr>
              <w:t>Jackie Quirke</w:t>
            </w:r>
          </w:p>
          <w:p w14:paraId="0D66B438" w14:textId="43FC89BC" w:rsidR="00C610E7" w:rsidRDefault="00C610E7" w:rsidP="00BA7681">
            <w:pPr>
              <w:pStyle w:val="ListParagraph"/>
              <w:spacing w:beforeLines="40" w:before="96"/>
              <w:ind w:left="1980"/>
              <w:jc w:val="both"/>
              <w:rPr>
                <w:rFonts w:ascii="Times New Roman" w:hAnsi="Times New Roman" w:cs="Times New Roman"/>
                <w:sz w:val="24"/>
                <w:szCs w:val="24"/>
                <w:u w:val="single"/>
              </w:rPr>
            </w:pPr>
            <w:r>
              <w:rPr>
                <w:rFonts w:ascii="Times New Roman" w:hAnsi="Times New Roman" w:cs="Times New Roman"/>
                <w:sz w:val="24"/>
                <w:szCs w:val="24"/>
              </w:rPr>
              <w:t xml:space="preserve">Deputy </w:t>
            </w:r>
            <w:proofErr w:type="gramStart"/>
            <w:r>
              <w:rPr>
                <w:rFonts w:ascii="Times New Roman" w:hAnsi="Times New Roman" w:cs="Times New Roman"/>
                <w:sz w:val="24"/>
                <w:szCs w:val="24"/>
              </w:rPr>
              <w:t>Lead</w:t>
            </w:r>
            <w:proofErr w:type="gramEnd"/>
            <w:r>
              <w:rPr>
                <w:rFonts w:ascii="Times New Roman" w:hAnsi="Times New Roman" w:cs="Times New Roman"/>
                <w:sz w:val="24"/>
                <w:szCs w:val="24"/>
              </w:rPr>
              <w:t xml:space="preserve"> Worker Representative is    </w:t>
            </w:r>
            <w:r w:rsidRPr="00C610E7">
              <w:rPr>
                <w:rFonts w:ascii="Times New Roman" w:hAnsi="Times New Roman" w:cs="Times New Roman"/>
                <w:sz w:val="24"/>
                <w:szCs w:val="24"/>
                <w:u w:val="single"/>
              </w:rPr>
              <w:t>Claire O</w:t>
            </w:r>
            <w:r w:rsidR="00191241">
              <w:rPr>
                <w:rFonts w:ascii="Times New Roman" w:hAnsi="Times New Roman" w:cs="Times New Roman"/>
                <w:sz w:val="24"/>
                <w:szCs w:val="24"/>
                <w:u w:val="single"/>
              </w:rPr>
              <w:t xml:space="preserve"> </w:t>
            </w:r>
            <w:r w:rsidRPr="00C610E7">
              <w:rPr>
                <w:rFonts w:ascii="Times New Roman" w:hAnsi="Times New Roman" w:cs="Times New Roman"/>
                <w:sz w:val="24"/>
                <w:szCs w:val="24"/>
                <w:u w:val="single"/>
              </w:rPr>
              <w:t>Connor</w:t>
            </w:r>
          </w:p>
          <w:p w14:paraId="381C8137" w14:textId="77777777" w:rsidR="00C93901" w:rsidRDefault="00C93901"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Each staff member will be responsible for cleaning and sanitising their own work area each day</w:t>
            </w:r>
          </w:p>
          <w:p w14:paraId="3895EFA6" w14:textId="77777777" w:rsidR="00D438BF" w:rsidRDefault="00D438BF"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 contact tracing log will be kept as a record of visitors to the school</w:t>
            </w:r>
          </w:p>
          <w:p w14:paraId="613DE7EB" w14:textId="62DBC6A9" w:rsidR="00ED2DF2" w:rsidRDefault="00ED2DF2"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Fire extinguisher will be added to the kitchen area and fire blanket</w:t>
            </w:r>
          </w:p>
          <w:p w14:paraId="7FD4F336" w14:textId="6481E8DB" w:rsidR="00ED2DF2" w:rsidRDefault="00ED2DF2" w:rsidP="00BA7681">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Fire alarms in each classroom and carbon monoxide alarm in kitchen area</w:t>
            </w:r>
          </w:p>
          <w:p w14:paraId="17B078F7" w14:textId="78E89DD0" w:rsidR="00ED2DF2" w:rsidRDefault="00ED2DF2" w:rsidP="00ED2DF2">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Testing the lunch temperature and following procedures provided by the lunch supplier.</w:t>
            </w:r>
          </w:p>
          <w:p w14:paraId="55244089" w14:textId="7727C245" w:rsidR="00ED2DF2" w:rsidRDefault="00ED2DF2" w:rsidP="00ED2DF2">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Timer for ensuring the lunches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in the oven for the correct amount of time.</w:t>
            </w:r>
          </w:p>
          <w:p w14:paraId="27104E52" w14:textId="6177FF36" w:rsidR="00ED2DF2" w:rsidRDefault="00ED2DF2" w:rsidP="00ED2DF2">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Access to SNA to ensure children are never left unsupervised during the collection of lunches.</w:t>
            </w:r>
          </w:p>
          <w:p w14:paraId="2DF72B37" w14:textId="1FA7B36F" w:rsidR="00A70CFB" w:rsidRDefault="00A70CFB" w:rsidP="00ED2DF2">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Access to SNA when crossing the road to return to use the bathroom during outside activities</w:t>
            </w:r>
          </w:p>
          <w:p w14:paraId="11EDEE85" w14:textId="3923DE30" w:rsidR="00A70CFB" w:rsidRDefault="00A70CFB" w:rsidP="00ED2DF2">
            <w:pPr>
              <w:pStyle w:val="ListParagraph"/>
              <w:numPr>
                <w:ilvl w:val="0"/>
                <w:numId w:val="20"/>
              </w:numPr>
              <w:spacing w:beforeLines="40" w:before="96"/>
              <w:jc w:val="both"/>
              <w:rPr>
                <w:rFonts w:ascii="Times New Roman" w:hAnsi="Times New Roman" w:cs="Times New Roman"/>
                <w:sz w:val="24"/>
                <w:szCs w:val="24"/>
              </w:rPr>
            </w:pPr>
            <w:r>
              <w:rPr>
                <w:rFonts w:ascii="Times New Roman" w:hAnsi="Times New Roman" w:cs="Times New Roman"/>
                <w:sz w:val="24"/>
                <w:szCs w:val="24"/>
              </w:rPr>
              <w:t>Supervision during use of devices and Level 4 firewall on all online devices.</w:t>
            </w:r>
          </w:p>
          <w:p w14:paraId="101833F4" w14:textId="77777777" w:rsidR="00ED2DF2" w:rsidRPr="00ED2DF2" w:rsidRDefault="00ED2DF2" w:rsidP="00ED2DF2">
            <w:pPr>
              <w:spacing w:beforeLines="40" w:before="96"/>
              <w:jc w:val="both"/>
              <w:rPr>
                <w:rFonts w:ascii="Times New Roman" w:hAnsi="Times New Roman" w:cs="Times New Roman"/>
                <w:sz w:val="24"/>
                <w:szCs w:val="24"/>
              </w:rPr>
            </w:pPr>
          </w:p>
          <w:p w14:paraId="6B1796E2" w14:textId="77777777" w:rsidR="00C610E7" w:rsidRPr="007A62FA" w:rsidRDefault="00C610E7" w:rsidP="00BA7681">
            <w:pPr>
              <w:pStyle w:val="ListParagraph"/>
              <w:spacing w:beforeLines="40" w:before="96"/>
              <w:ind w:left="1980"/>
              <w:jc w:val="both"/>
              <w:rPr>
                <w:rFonts w:ascii="Times New Roman" w:hAnsi="Times New Roman" w:cs="Times New Roman"/>
                <w:sz w:val="24"/>
                <w:szCs w:val="24"/>
              </w:rPr>
            </w:pPr>
          </w:p>
        </w:tc>
      </w:tr>
      <w:tr w:rsidR="00ED2DF2" w14:paraId="3ADA6391" w14:textId="77777777" w:rsidTr="0023366F">
        <w:tc>
          <w:tcPr>
            <w:tcW w:w="9016" w:type="dxa"/>
          </w:tcPr>
          <w:p w14:paraId="114FBB8A" w14:textId="77777777" w:rsidR="00ED2DF2" w:rsidRDefault="00ED2DF2" w:rsidP="0096268E">
            <w:pPr>
              <w:ind w:right="-188"/>
              <w:jc w:val="both"/>
              <w:rPr>
                <w:rFonts w:ascii="Times New Roman" w:hAnsi="Times New Roman" w:cs="Times New Roman"/>
              </w:rPr>
            </w:pPr>
          </w:p>
        </w:tc>
      </w:tr>
    </w:tbl>
    <w:p w14:paraId="55E375B6" w14:textId="77777777" w:rsidR="0023366F" w:rsidRDefault="0023366F" w:rsidP="0096268E">
      <w:pPr>
        <w:spacing w:after="0"/>
        <w:ind w:right="-188"/>
        <w:jc w:val="both"/>
        <w:rPr>
          <w:rFonts w:ascii="Times New Roman" w:hAnsi="Times New Roman" w:cs="Times New Roman"/>
        </w:rPr>
      </w:pPr>
    </w:p>
    <w:tbl>
      <w:tblPr>
        <w:tblStyle w:val="TableGrid"/>
        <w:tblW w:w="9209" w:type="dxa"/>
        <w:shd w:val="clear" w:color="auto" w:fill="9CC2E5" w:themeFill="accent1" w:themeFillTint="99"/>
        <w:tblLook w:val="04A0" w:firstRow="1" w:lastRow="0" w:firstColumn="1" w:lastColumn="0" w:noHBand="0" w:noVBand="1"/>
      </w:tblPr>
      <w:tblGrid>
        <w:gridCol w:w="9209"/>
      </w:tblGrid>
      <w:tr w:rsidR="0096268E" w14:paraId="79672AB1" w14:textId="77777777" w:rsidTr="00057BEE">
        <w:tc>
          <w:tcPr>
            <w:tcW w:w="9209" w:type="dxa"/>
            <w:shd w:val="clear" w:color="auto" w:fill="9CC2E5" w:themeFill="accent1" w:themeFillTint="99"/>
          </w:tcPr>
          <w:p w14:paraId="12279FB0" w14:textId="77777777" w:rsidR="0096268E" w:rsidRDefault="0096268E" w:rsidP="004B5835">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14:paraId="1525E1E1" w14:textId="77777777" w:rsidR="0096268E" w:rsidRDefault="0096268E" w:rsidP="004B5835">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69573E64" w14:textId="77777777" w:rsidR="0096268E" w:rsidRPr="00CB638F" w:rsidRDefault="0096268E" w:rsidP="004B5835">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5301715F" w14:textId="77777777" w:rsidR="0096268E" w:rsidRPr="00CB638F" w:rsidRDefault="0096268E" w:rsidP="004B5835">
            <w:pPr>
              <w:ind w:right="-188"/>
              <w:jc w:val="both"/>
              <w:rPr>
                <w:rFonts w:ascii="Times New Roman" w:hAnsi="Times New Roman" w:cs="Times New Roman"/>
                <w:i/>
              </w:rPr>
            </w:pPr>
            <w:r>
              <w:rPr>
                <w:rFonts w:ascii="Times New Roman" w:hAnsi="Times New Roman" w:cs="Times New Roman"/>
                <w:i/>
              </w:rPr>
              <w:t xml:space="preserve"> Schools 2017</w:t>
            </w:r>
          </w:p>
        </w:tc>
      </w:tr>
    </w:tbl>
    <w:p w14:paraId="05DDB8B2" w14:textId="77777777" w:rsidR="0096268E" w:rsidRPr="00552B89" w:rsidRDefault="0096268E" w:rsidP="0096268E">
      <w:pPr>
        <w:spacing w:after="0"/>
        <w:ind w:right="-188"/>
        <w:jc w:val="both"/>
        <w:rPr>
          <w:rFonts w:ascii="Times New Roman" w:hAnsi="Times New Roman" w:cs="Times New Roman"/>
        </w:rPr>
      </w:pPr>
    </w:p>
    <w:p w14:paraId="260349D3" w14:textId="4A3CC1C5" w:rsidR="004944D3" w:rsidRDefault="0096268E" w:rsidP="004944D3">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sidR="00191241">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w:t>
      </w:r>
      <w:r w:rsidR="00334CA0" w:rsidRPr="00CC54BD">
        <w:rPr>
          <w:rFonts w:ascii="Times New Roman" w:hAnsi="Times New Roman" w:cs="Times New Roman"/>
        </w:rPr>
        <w:t>in this risk assessment</w:t>
      </w:r>
      <w:r w:rsidRPr="00CC54BD">
        <w:rPr>
          <w:rFonts w:ascii="Times New Roman" w:hAnsi="Times New Roman" w:cs="Times New Roman"/>
        </w:rPr>
        <w:t xml:space="preserve"> to </w:t>
      </w:r>
      <w:r w:rsidRPr="00552B89">
        <w:rPr>
          <w:rFonts w:ascii="Times New Roman" w:hAnsi="Times New Roman" w:cs="Times New Roman"/>
        </w:rPr>
        <w:t>manage and reduce risk to the greatest possible extent.</w:t>
      </w:r>
    </w:p>
    <w:p w14:paraId="6733F03A" w14:textId="1B91E24C" w:rsidR="0096268E" w:rsidRPr="004944D3" w:rsidRDefault="00334CA0" w:rsidP="004944D3">
      <w:pPr>
        <w:ind w:right="-188"/>
        <w:jc w:val="both"/>
        <w:rPr>
          <w:rFonts w:ascii="Times New Roman" w:hAnsi="Times New Roman" w:cs="Times New Roman"/>
        </w:rPr>
      </w:pPr>
      <w:r w:rsidRPr="00CC54BD">
        <w:rPr>
          <w:rFonts w:ascii="Times New Roman" w:hAnsi="Times New Roman" w:cs="Times New Roman"/>
        </w:rPr>
        <w:t>This</w:t>
      </w:r>
      <w:r w:rsidR="0096268E" w:rsidRPr="00CC54BD">
        <w:rPr>
          <w:rFonts w:ascii="Times New Roman" w:hAnsi="Times New Roman" w:cs="Times New Roman"/>
        </w:rPr>
        <w:t xml:space="preserve"> risk assessment has been </w:t>
      </w:r>
      <w:r w:rsidRPr="00CC54BD">
        <w:rPr>
          <w:rFonts w:ascii="Times New Roman" w:hAnsi="Times New Roman" w:cs="Times New Roman"/>
        </w:rPr>
        <w:t xml:space="preserve">completed </w:t>
      </w:r>
      <w:r w:rsidR="0096268E" w:rsidRPr="00CC54BD">
        <w:rPr>
          <w:rFonts w:ascii="Times New Roman" w:hAnsi="Times New Roman" w:cs="Times New Roman"/>
        </w:rPr>
        <w:t xml:space="preserve">by </w:t>
      </w:r>
      <w:r w:rsidR="0096268E" w:rsidRPr="00552B89">
        <w:rPr>
          <w:rFonts w:ascii="Times New Roman" w:hAnsi="Times New Roman" w:cs="Times New Roman"/>
        </w:rPr>
        <w:t xml:space="preserve">the Board of Management on </w:t>
      </w:r>
      <w:r w:rsidR="00191241">
        <w:rPr>
          <w:rFonts w:ascii="Times New Roman" w:hAnsi="Times New Roman" w:cs="Times New Roman"/>
        </w:rPr>
        <w:t>4</w:t>
      </w:r>
      <w:r w:rsidR="00091979" w:rsidRPr="00091979">
        <w:rPr>
          <w:rFonts w:ascii="Times New Roman" w:hAnsi="Times New Roman" w:cs="Times New Roman"/>
          <w:vertAlign w:val="superscript"/>
        </w:rPr>
        <w:t>th</w:t>
      </w:r>
      <w:r w:rsidR="00091979">
        <w:rPr>
          <w:rFonts w:ascii="Times New Roman" w:hAnsi="Times New Roman" w:cs="Times New Roman"/>
        </w:rPr>
        <w:t xml:space="preserve"> </w:t>
      </w:r>
      <w:r w:rsidR="00191241">
        <w:rPr>
          <w:rFonts w:ascii="Times New Roman" w:hAnsi="Times New Roman" w:cs="Times New Roman"/>
        </w:rPr>
        <w:t>October</w:t>
      </w:r>
      <w:r w:rsidR="00091979">
        <w:rPr>
          <w:rFonts w:ascii="Times New Roman" w:hAnsi="Times New Roman" w:cs="Times New Roman"/>
        </w:rPr>
        <w:t xml:space="preserve"> 20</w:t>
      </w:r>
      <w:r w:rsidR="00191241">
        <w:rPr>
          <w:rFonts w:ascii="Times New Roman" w:hAnsi="Times New Roman" w:cs="Times New Roman"/>
        </w:rPr>
        <w:t>22</w:t>
      </w:r>
      <w:r w:rsidR="0096268E" w:rsidRPr="00552B89">
        <w:rPr>
          <w:rFonts w:ascii="Times New Roman" w:hAnsi="Times New Roman" w:cs="Times New Roman"/>
        </w:rPr>
        <w:t>.  It shall be reviewed as part of the school’s annual review of its Child Safeguarding Statement</w:t>
      </w:r>
      <w:r w:rsidR="0096268E" w:rsidRPr="00552B89">
        <w:rPr>
          <w:rFonts w:ascii="Times New Roman" w:hAnsi="Times New Roman" w:cs="Times New Roman"/>
          <w:color w:val="FF0000"/>
        </w:rPr>
        <w:t>.</w:t>
      </w:r>
    </w:p>
    <w:p w14:paraId="4E93D356" w14:textId="77777777" w:rsidR="00EC3246" w:rsidRPr="00EC3246" w:rsidRDefault="00EC3246" w:rsidP="0096268E">
      <w:pPr>
        <w:spacing w:after="0"/>
        <w:jc w:val="both"/>
        <w:rPr>
          <w:rFonts w:ascii="Times New Roman" w:hAnsi="Times New Roman" w:cs="Times New Roman"/>
        </w:rPr>
      </w:pPr>
      <w:r w:rsidRPr="00EC3246">
        <w:rPr>
          <w:rFonts w:ascii="Times New Roman" w:hAnsi="Times New Roman" w:cs="Times New Roman"/>
        </w:rPr>
        <w:t xml:space="preserve">The policy </w:t>
      </w:r>
      <w:r>
        <w:rPr>
          <w:rFonts w:ascii="Times New Roman" w:hAnsi="Times New Roman" w:cs="Times New Roman"/>
        </w:rPr>
        <w:t>has been reviewed, and especially in response to the ongoing threat of COVID-19.</w:t>
      </w:r>
    </w:p>
    <w:p w14:paraId="181F6429" w14:textId="77777777" w:rsidR="00BB25DD" w:rsidRPr="00552B89" w:rsidRDefault="00BB25DD" w:rsidP="0096268E">
      <w:pPr>
        <w:spacing w:after="0"/>
        <w:jc w:val="both"/>
        <w:rPr>
          <w:rFonts w:ascii="Times New Roman" w:hAnsi="Times New Roman" w:cs="Times New Roman"/>
          <w:color w:val="FF0000"/>
        </w:rPr>
      </w:pPr>
    </w:p>
    <w:p w14:paraId="07522B2D" w14:textId="77777777" w:rsidR="0096268E" w:rsidRPr="00552B89" w:rsidRDefault="0096268E" w:rsidP="0096268E">
      <w:pPr>
        <w:spacing w:after="0"/>
        <w:jc w:val="both"/>
        <w:rPr>
          <w:rFonts w:ascii="Times New Roman" w:hAnsi="Times New Roman" w:cs="Times New Roman"/>
        </w:rPr>
      </w:pPr>
    </w:p>
    <w:p w14:paraId="764F0C40"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5195E836"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14:paraId="7EFA4E48" w14:textId="77777777" w:rsidR="0096268E"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639A2B39" w14:textId="77777777" w:rsidR="00BB25DD" w:rsidRPr="00552B89" w:rsidRDefault="00BB25DD" w:rsidP="0096268E">
      <w:pPr>
        <w:autoSpaceDE w:val="0"/>
        <w:autoSpaceDN w:val="0"/>
        <w:spacing w:after="0" w:line="240" w:lineRule="auto"/>
        <w:ind w:right="-680"/>
        <w:jc w:val="both"/>
        <w:rPr>
          <w:rFonts w:ascii="Times New Roman" w:hAnsi="Times New Roman" w:cs="Times New Roman"/>
          <w:color w:val="000000"/>
        </w:rPr>
      </w:pPr>
    </w:p>
    <w:p w14:paraId="2C790858"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14:paraId="3A41DB41"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0B852ACD"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rPr>
      </w:pPr>
    </w:p>
    <w:p w14:paraId="0EC7BA51" w14:textId="77777777" w:rsidR="004D496B" w:rsidRDefault="0096268E" w:rsidP="004D496B">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Principal</w:t>
      </w:r>
      <w:r w:rsidRPr="00FF7B8A">
        <w:rPr>
          <w:rFonts w:ascii="Times New Roman" w:hAnsi="Times New Roman" w:cs="Times New Roman"/>
          <w:color w:val="000000"/>
        </w:rPr>
        <w:t>/Sec</w:t>
      </w:r>
      <w:r w:rsidR="00CC54BD">
        <w:rPr>
          <w:rFonts w:ascii="Times New Roman" w:hAnsi="Times New Roman" w:cs="Times New Roman"/>
          <w:color w:val="000000"/>
        </w:rPr>
        <w:t xml:space="preserve">retary to the Board of </w:t>
      </w:r>
      <w:r w:rsidRPr="00FF7B8A">
        <w:rPr>
          <w:rFonts w:ascii="Times New Roman" w:hAnsi="Times New Roman" w:cs="Times New Roman"/>
          <w:color w:val="000000"/>
        </w:rPr>
        <w:t>Management</w:t>
      </w:r>
      <w:bookmarkStart w:id="0" w:name="_Toc496720258"/>
    </w:p>
    <w:p w14:paraId="1F435F9D" w14:textId="77777777" w:rsidR="0096268E" w:rsidRPr="004D496B" w:rsidRDefault="0096268E" w:rsidP="004D496B">
      <w:pPr>
        <w:autoSpaceDE w:val="0"/>
        <w:autoSpaceDN w:val="0"/>
        <w:spacing w:after="0" w:line="240" w:lineRule="auto"/>
        <w:ind w:right="-680"/>
        <w:jc w:val="both"/>
        <w:rPr>
          <w:rFonts w:ascii="Times New Roman" w:hAnsi="Times New Roman" w:cs="Times New Roman"/>
          <w:color w:val="000000"/>
        </w:rPr>
      </w:pPr>
      <w:r w:rsidRPr="00057BEE">
        <w:rPr>
          <w:rFonts w:asciiTheme="majorHAnsi" w:eastAsia="Times New Roman" w:hAnsiTheme="majorHAnsi" w:cstheme="majorBidi"/>
          <w:b/>
          <w:color w:val="2E74B5" w:themeColor="accent1" w:themeShade="BF"/>
          <w:sz w:val="32"/>
          <w:szCs w:val="32"/>
          <w:lang w:val="en-GB" w:eastAsia="en-GB"/>
        </w:rPr>
        <w:t xml:space="preserve">Child Safeguarding Statement </w:t>
      </w:r>
      <w:bookmarkEnd w:id="0"/>
    </w:p>
    <w:p w14:paraId="76B7C7A0" w14:textId="77777777" w:rsidR="00161B28" w:rsidRPr="00057BEE" w:rsidRDefault="00161B28" w:rsidP="0096268E">
      <w:pPr>
        <w:tabs>
          <w:tab w:val="left" w:pos="0"/>
        </w:tabs>
        <w:autoSpaceDE w:val="0"/>
        <w:autoSpaceDN w:val="0"/>
        <w:adjustRightInd w:val="0"/>
        <w:outlineLvl w:val="0"/>
        <w:rPr>
          <w:rFonts w:asciiTheme="majorHAnsi" w:eastAsia="Times New Roman" w:hAnsiTheme="majorHAnsi" w:cstheme="majorBidi"/>
          <w:b/>
          <w:color w:val="2E74B5" w:themeColor="accent1" w:themeShade="BF"/>
          <w:sz w:val="32"/>
          <w:szCs w:val="32"/>
          <w:lang w:val="en-GB" w:eastAsia="en-GB"/>
        </w:rPr>
      </w:pPr>
    </w:p>
    <w:p w14:paraId="03722ACF" w14:textId="67442E05" w:rsidR="0096268E" w:rsidRPr="00552B89" w:rsidRDefault="00D906D2" w:rsidP="0096268E">
      <w:pPr>
        <w:tabs>
          <w:tab w:val="left" w:pos="0"/>
        </w:tabs>
        <w:ind w:right="-688"/>
        <w:jc w:val="both"/>
        <w:rPr>
          <w:rFonts w:ascii="Times New Roman" w:hAnsi="Times New Roman" w:cs="Times New Roman"/>
        </w:rPr>
      </w:pPr>
      <w:proofErr w:type="spellStart"/>
      <w:r>
        <w:rPr>
          <w:rFonts w:ascii="Times New Roman" w:hAnsi="Times New Roman" w:cs="Times New Roman"/>
          <w:u w:val="single"/>
        </w:rPr>
        <w:t>Scoil</w:t>
      </w:r>
      <w:proofErr w:type="spellEnd"/>
      <w:r w:rsidR="00191241">
        <w:rPr>
          <w:rFonts w:ascii="Times New Roman" w:hAnsi="Times New Roman" w:cs="Times New Roman"/>
          <w:u w:val="single"/>
        </w:rPr>
        <w:t xml:space="preserve"> </w:t>
      </w:r>
      <w:r>
        <w:rPr>
          <w:rFonts w:ascii="Times New Roman" w:hAnsi="Times New Roman" w:cs="Times New Roman"/>
          <w:u w:val="single"/>
        </w:rPr>
        <w:t>Naomh</w:t>
      </w:r>
      <w:r w:rsidR="00191241">
        <w:rPr>
          <w:rFonts w:ascii="Times New Roman" w:hAnsi="Times New Roman" w:cs="Times New Roman"/>
          <w:u w:val="single"/>
        </w:rPr>
        <w:t xml:space="preserve"> </w:t>
      </w:r>
      <w:proofErr w:type="spellStart"/>
      <w:r>
        <w:rPr>
          <w:rFonts w:ascii="Times New Roman" w:hAnsi="Times New Roman" w:cs="Times New Roman"/>
          <w:u w:val="single"/>
        </w:rPr>
        <w:t>Íde</w:t>
      </w:r>
      <w:proofErr w:type="spellEnd"/>
      <w:r w:rsidR="0096268E" w:rsidRPr="00552B89">
        <w:rPr>
          <w:rFonts w:ascii="Times New Roman" w:hAnsi="Times New Roman" w:cs="Times New Roman"/>
          <w:u w:val="single"/>
        </w:rPr>
        <w:t xml:space="preserve"> is</w:t>
      </w:r>
      <w:r w:rsidR="0096268E" w:rsidRPr="00552B89">
        <w:rPr>
          <w:rFonts w:ascii="Times New Roman" w:hAnsi="Times New Roman" w:cs="Times New Roman"/>
        </w:rPr>
        <w:t xml:space="preserve"> a primary school providing primary education to pupils from Junior Infants to Sixth Class.</w:t>
      </w:r>
    </w:p>
    <w:p w14:paraId="4DE0E70B" w14:textId="33081226" w:rsidR="0096268E" w:rsidRPr="00552B89" w:rsidRDefault="0096268E" w:rsidP="0096268E">
      <w:pPr>
        <w:tabs>
          <w:tab w:val="left" w:pos="0"/>
        </w:tabs>
        <w:ind w:right="-688"/>
        <w:jc w:val="both"/>
        <w:rPr>
          <w:rFonts w:ascii="Times New Roman" w:hAnsi="Times New Roman" w:cs="Times New Roman"/>
        </w:rPr>
      </w:pPr>
      <w:r w:rsidRPr="00552B89">
        <w:rPr>
          <w:rFonts w:ascii="Times New Roman" w:hAnsi="Times New Roman" w:cs="Times New Roman"/>
        </w:rPr>
        <w:t xml:space="preserve">In accordance with the requirements of the Children First Act 2015, Children First: National Guidance for the Protection and Welfare of Children 2017, the Child Protection Procedures for Primary and Post Primary Schools 2017 and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Guidance on the preparation of Child Safeguarding Statements, the Board of Management of </w:t>
      </w:r>
      <w:proofErr w:type="spellStart"/>
      <w:r w:rsidR="00D906D2">
        <w:rPr>
          <w:rFonts w:ascii="Times New Roman" w:hAnsi="Times New Roman" w:cs="Times New Roman"/>
        </w:rPr>
        <w:t>Scoil</w:t>
      </w:r>
      <w:proofErr w:type="spellEnd"/>
      <w:r w:rsidR="00191241">
        <w:rPr>
          <w:rFonts w:ascii="Times New Roman" w:hAnsi="Times New Roman" w:cs="Times New Roman"/>
        </w:rPr>
        <w:t xml:space="preserve"> </w:t>
      </w:r>
      <w:r w:rsidR="00D906D2">
        <w:rPr>
          <w:rFonts w:ascii="Times New Roman" w:hAnsi="Times New Roman" w:cs="Times New Roman"/>
        </w:rPr>
        <w:t>Naomh</w:t>
      </w:r>
      <w:r w:rsidR="00191241">
        <w:rPr>
          <w:rFonts w:ascii="Times New Roman" w:hAnsi="Times New Roman" w:cs="Times New Roman"/>
        </w:rPr>
        <w:t xml:space="preserve"> </w:t>
      </w:r>
      <w:proofErr w:type="spellStart"/>
      <w:r w:rsidR="00D906D2">
        <w:rPr>
          <w:rFonts w:ascii="Times New Roman" w:hAnsi="Times New Roman" w:cs="Times New Roman"/>
        </w:rPr>
        <w:t>Íde</w:t>
      </w:r>
      <w:proofErr w:type="spellEnd"/>
      <w:r w:rsidRPr="00552B89">
        <w:rPr>
          <w:rFonts w:ascii="Times New Roman" w:hAnsi="Times New Roman" w:cs="Times New Roman"/>
        </w:rPr>
        <w:t xml:space="preserve"> has agreed the Child Safeguarding Statement set out in this document.</w:t>
      </w:r>
    </w:p>
    <w:p w14:paraId="480C7267" w14:textId="77777777" w:rsidR="0096268E" w:rsidRPr="00552B89" w:rsidRDefault="0096268E" w:rsidP="0096268E">
      <w:pPr>
        <w:tabs>
          <w:tab w:val="left" w:pos="0"/>
        </w:tabs>
        <w:spacing w:after="0"/>
        <w:ind w:left="720" w:right="-688"/>
        <w:contextualSpacing/>
        <w:jc w:val="both"/>
        <w:rPr>
          <w:rFonts w:ascii="Times New Roman" w:hAnsi="Times New Roman" w:cs="Times New Roman"/>
          <w:u w:val="single"/>
        </w:rPr>
      </w:pPr>
    </w:p>
    <w:p w14:paraId="208DB85B" w14:textId="77777777"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Schools2017 as</w:t>
      </w:r>
      <w:r w:rsidRPr="00552B89">
        <w:rPr>
          <w:rFonts w:ascii="Times New Roman" w:hAnsi="Times New Roman" w:cs="Times New Roman"/>
        </w:rPr>
        <w:t xml:space="preserve"> part of this overall Child Safeguarding Statement</w:t>
      </w:r>
    </w:p>
    <w:p w14:paraId="77E633DA" w14:textId="77777777" w:rsidR="0096268E" w:rsidRPr="00552B89" w:rsidRDefault="0096268E" w:rsidP="0096268E">
      <w:pPr>
        <w:tabs>
          <w:tab w:val="left" w:pos="0"/>
        </w:tabs>
        <w:ind w:left="360" w:right="-688"/>
        <w:contextualSpacing/>
        <w:jc w:val="both"/>
        <w:rPr>
          <w:rFonts w:ascii="Times New Roman" w:hAnsi="Times New Roman" w:cs="Times New Roman"/>
        </w:rPr>
      </w:pPr>
    </w:p>
    <w:p w14:paraId="55602642" w14:textId="515B3166"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191241">
        <w:rPr>
          <w:rFonts w:ascii="Times New Roman" w:hAnsi="Times New Roman" w:cs="Times New Roman"/>
          <w:u w:val="single"/>
        </w:rPr>
        <w:t>Aidan Breen</w:t>
      </w:r>
      <w:r w:rsidRPr="00D906D2">
        <w:rPr>
          <w:rFonts w:ascii="Times New Roman" w:hAnsi="Times New Roman" w:cs="Times New Roman"/>
          <w:u w:val="single"/>
        </w:rPr>
        <w:t>_______________________</w:t>
      </w:r>
    </w:p>
    <w:p w14:paraId="64A899C0" w14:textId="77777777" w:rsidR="0096268E" w:rsidRPr="00552B89" w:rsidRDefault="0096268E" w:rsidP="0096268E">
      <w:pPr>
        <w:ind w:left="720"/>
        <w:contextualSpacing/>
        <w:rPr>
          <w:rFonts w:ascii="Times New Roman" w:hAnsi="Times New Roman" w:cs="Times New Roman"/>
        </w:rPr>
      </w:pPr>
    </w:p>
    <w:p w14:paraId="331F4A8B" w14:textId="02363106"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 is</w:t>
      </w:r>
      <w:r w:rsidR="00D906D2" w:rsidRPr="00D906D2">
        <w:rPr>
          <w:rFonts w:ascii="Times New Roman" w:hAnsi="Times New Roman" w:cs="Times New Roman"/>
          <w:u w:val="single"/>
        </w:rPr>
        <w:t xml:space="preserve"> </w:t>
      </w:r>
      <w:r w:rsidR="00191241">
        <w:rPr>
          <w:rFonts w:ascii="Times New Roman" w:hAnsi="Times New Roman" w:cs="Times New Roman"/>
          <w:u w:val="single"/>
        </w:rPr>
        <w:t>Jackie Quirke</w:t>
      </w:r>
      <w:r w:rsidR="00D906D2">
        <w:rPr>
          <w:rFonts w:ascii="Times New Roman" w:hAnsi="Times New Roman" w:cs="Times New Roman"/>
          <w:u w:val="single"/>
        </w:rPr>
        <w:t>______________</w:t>
      </w:r>
    </w:p>
    <w:p w14:paraId="527B90A2" w14:textId="77777777" w:rsidR="00DF0797" w:rsidRPr="004B1E03" w:rsidRDefault="00DF0797" w:rsidP="004B1E03">
      <w:pPr>
        <w:tabs>
          <w:tab w:val="left" w:pos="0"/>
        </w:tabs>
        <w:spacing w:after="0" w:line="240" w:lineRule="auto"/>
        <w:ind w:right="-688"/>
        <w:jc w:val="both"/>
        <w:rPr>
          <w:rFonts w:ascii="Times New Roman" w:hAnsi="Times New Roman" w:cs="Times New Roman"/>
          <w:u w:val="single"/>
        </w:rPr>
      </w:pPr>
    </w:p>
    <w:p w14:paraId="69688465" w14:textId="77777777" w:rsidR="0096268E" w:rsidRPr="00DF0797" w:rsidRDefault="004B1E03" w:rsidP="004B1E03">
      <w:pPr>
        <w:pStyle w:val="ListParagraph"/>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4. </w:t>
      </w:r>
      <w:r w:rsidR="0096268E" w:rsidRPr="00DF0797">
        <w:rPr>
          <w:rFonts w:ascii="Times New Roman" w:hAnsi="Times New Roman" w:cs="Times New Roman"/>
        </w:rPr>
        <w:t xml:space="preserve">The Board of Management recognises that child protection and welfare considerations permeate all aspects of school life and must be reflected in all of the school’s policies, procedures, practices and activities </w:t>
      </w:r>
      <w:proofErr w:type="gramStart"/>
      <w:r w:rsidR="0096268E" w:rsidRPr="00DF0797">
        <w:rPr>
          <w:rFonts w:ascii="Times New Roman" w:hAnsi="Times New Roman" w:cs="Times New Roman"/>
        </w:rPr>
        <w:t>In</w:t>
      </w:r>
      <w:proofErr w:type="gramEnd"/>
      <w:r w:rsidR="0096268E" w:rsidRPr="00DF0797">
        <w:rPr>
          <w:rFonts w:ascii="Times New Roman" w:hAnsi="Times New Roman" w:cs="Times New Roman"/>
        </w:rPr>
        <w:t xml:space="preserve"> its policies, procedures, practices and activities, the school will adhere to the following principles of best practice in child protection and welfare: </w:t>
      </w:r>
    </w:p>
    <w:p w14:paraId="69AC05F5" w14:textId="77777777" w:rsidR="0096268E" w:rsidRPr="00552B89" w:rsidRDefault="0096268E" w:rsidP="0096268E">
      <w:pPr>
        <w:tabs>
          <w:tab w:val="left" w:pos="0"/>
        </w:tabs>
        <w:autoSpaceDE w:val="0"/>
        <w:autoSpaceDN w:val="0"/>
        <w:adjustRightInd w:val="0"/>
        <w:spacing w:after="0"/>
        <w:ind w:left="720" w:right="-688"/>
        <w:jc w:val="both"/>
        <w:rPr>
          <w:rFonts w:ascii="Times New Roman" w:hAnsi="Times New Roman" w:cs="Times New Roman"/>
        </w:rPr>
      </w:pPr>
    </w:p>
    <w:p w14:paraId="076D7E18" w14:textId="77777777" w:rsidR="0096268E" w:rsidRPr="00552B89" w:rsidRDefault="0096268E" w:rsidP="0096268E">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0E8B1C63"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recognise that the protection and welfare of children is of paramount importance, regardless of all other considerations;</w:t>
      </w:r>
    </w:p>
    <w:p w14:paraId="09CCC840"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102B0144"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p>
    <w:p w14:paraId="5CDC4227"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08E2B1B5"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BC81091"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45308422" w14:textId="77777777" w:rsidR="0096268E" w:rsidRPr="00552B89" w:rsidRDefault="0096268E" w:rsidP="0096268E">
      <w:pPr>
        <w:tabs>
          <w:tab w:val="left" w:pos="0"/>
          <w:tab w:val="num" w:pos="1440"/>
        </w:tabs>
        <w:spacing w:after="0"/>
        <w:ind w:left="1800" w:right="-688"/>
        <w:jc w:val="both"/>
        <w:rPr>
          <w:rFonts w:ascii="Times New Roman" w:hAnsi="Times New Roman" w:cs="Times New Roman"/>
        </w:rPr>
      </w:pPr>
    </w:p>
    <w:p w14:paraId="7149F71F" w14:textId="77777777" w:rsidR="0096268E" w:rsidRPr="00552B89" w:rsidRDefault="0096268E" w:rsidP="0096268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3D9A5A3F" w14:textId="77777777"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584F1A2" w14:textId="77777777" w:rsidR="0096268E" w:rsidRPr="00552B89" w:rsidRDefault="0096268E" w:rsidP="0096268E">
      <w:pPr>
        <w:tabs>
          <w:tab w:val="left" w:pos="0"/>
        </w:tabs>
        <w:spacing w:after="0"/>
        <w:ind w:right="-688"/>
        <w:jc w:val="both"/>
        <w:rPr>
          <w:rFonts w:ascii="Times New Roman" w:hAnsi="Times New Roman" w:cs="Times New Roman"/>
        </w:rPr>
      </w:pPr>
    </w:p>
    <w:p w14:paraId="3836D062"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14:paraId="29E51519"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54671D39"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14:paraId="12D8F5F1"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285FD70C"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7FC9BF8C"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79C6560B" w14:textId="77777777"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48DFCB52" w14:textId="77777777"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4C87F536" w14:textId="77777777"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6D6EC17" w14:textId="77777777"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E2BEF2B" w14:textId="77777777" w:rsidR="0096268E" w:rsidRPr="00552B89" w:rsidRDefault="0096268E" w:rsidP="0096268E">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06832309"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6FE3BEA6"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0F15D0DB"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52FA206C"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abovenamed DLP as the “relevant person” (as defined in the Children First Act 2015) to be the first point of contact in respect of the child safeguarding statement.</w:t>
      </w:r>
    </w:p>
    <w:p w14:paraId="60BAB848"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763C9551"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0D394B9A"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6A15FA21"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w:t>
      </w:r>
      <w:r w:rsidR="00975D21">
        <w:rPr>
          <w:rFonts w:ascii="Times New Roman" w:hAnsi="Times New Roman" w:cs="Times New Roman"/>
        </w:rPr>
        <w:t>this statement</w:t>
      </w:r>
      <w:r w:rsidRPr="00552B89">
        <w:rPr>
          <w:rFonts w:ascii="Times New Roman" w:hAnsi="Times New Roman" w:cs="Times New Roman"/>
        </w:rPr>
        <w:t xml:space="preserve">. </w:t>
      </w:r>
    </w:p>
    <w:p w14:paraId="6829C41D" w14:textId="77777777" w:rsidR="0096268E" w:rsidRPr="00552B89" w:rsidRDefault="0096268E" w:rsidP="0096268E">
      <w:pPr>
        <w:tabs>
          <w:tab w:val="left" w:pos="0"/>
          <w:tab w:val="num" w:pos="2160"/>
        </w:tabs>
        <w:spacing w:after="0"/>
        <w:ind w:left="1080" w:right="-688"/>
        <w:jc w:val="both"/>
        <w:rPr>
          <w:rFonts w:ascii="Times New Roman" w:hAnsi="Times New Roman" w:cs="Times New Roman"/>
        </w:rPr>
      </w:pPr>
    </w:p>
    <w:p w14:paraId="25557D9B" w14:textId="77777777" w:rsidR="0096268E" w:rsidRPr="00552B89" w:rsidRDefault="0096268E" w:rsidP="0096268E">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DES website or will be made available on request by the school.</w:t>
      </w:r>
    </w:p>
    <w:p w14:paraId="5BC05A74" w14:textId="77777777" w:rsidR="0096268E" w:rsidRPr="00552B89" w:rsidRDefault="0096268E" w:rsidP="0096268E">
      <w:pPr>
        <w:spacing w:after="0"/>
        <w:ind w:left="720"/>
        <w:contextualSpacing/>
        <w:rPr>
          <w:rFonts w:ascii="Times New Roman" w:hAnsi="Times New Roman" w:cs="Times New Roman"/>
        </w:rPr>
      </w:pPr>
    </w:p>
    <w:p w14:paraId="7D5B085A" w14:textId="77777777" w:rsidR="0096268E" w:rsidRPr="00552B89" w:rsidRDefault="0096268E" w:rsidP="0096268E">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w:t>
      </w:r>
      <w:proofErr w:type="spellStart"/>
      <w:r w:rsidRPr="00552B89">
        <w:rPr>
          <w:rFonts w:ascii="Times New Roman" w:hAnsi="Times New Roman" w:cs="Times New Roman"/>
        </w:rPr>
        <w:t>shall</w:t>
      </w:r>
      <w:r w:rsidRPr="00FF7B8A">
        <w:rPr>
          <w:rFonts w:ascii="Times New Roman" w:hAnsi="Times New Roman" w:cs="Times New Roman"/>
        </w:rPr>
        <w:t>also</w:t>
      </w:r>
      <w:proofErr w:type="spellEnd"/>
      <w:r w:rsidRPr="00FF7B8A">
        <w:rPr>
          <w:rFonts w:ascii="Times New Roman" w:hAnsi="Times New Roman" w:cs="Times New Roman"/>
        </w:rPr>
        <w:t xml:space="preserve"> include in this section such other procedures/measures that are of relevance to the</w:t>
      </w:r>
      <w:r w:rsidRPr="00552B89">
        <w:rPr>
          <w:rFonts w:ascii="Times New Roman" w:hAnsi="Times New Roman" w:cs="Times New Roman"/>
        </w:rPr>
        <w:t xml:space="preserve"> school in question.  </w:t>
      </w:r>
    </w:p>
    <w:p w14:paraId="285C5A56" w14:textId="77777777" w:rsidR="0096268E" w:rsidRPr="00552B89" w:rsidRDefault="0096268E" w:rsidP="0096268E">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7A024F9C" w14:textId="77777777"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provided to all members of school personnel, the Parents’ Association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14:paraId="45B5009E" w14:textId="77777777" w:rsidR="0096268E" w:rsidRPr="00552B89" w:rsidRDefault="0096268E" w:rsidP="0096268E">
      <w:pPr>
        <w:tabs>
          <w:tab w:val="left" w:pos="0"/>
        </w:tabs>
        <w:ind w:left="360" w:right="-688"/>
        <w:contextualSpacing/>
        <w:jc w:val="both"/>
        <w:rPr>
          <w:rFonts w:ascii="Times New Roman" w:hAnsi="Times New Roman" w:cs="Times New Roman"/>
        </w:rPr>
      </w:pPr>
    </w:p>
    <w:p w14:paraId="4BE58B6F" w14:textId="77777777" w:rsidR="0096268E" w:rsidRPr="00552B89" w:rsidRDefault="0096268E" w:rsidP="0096268E">
      <w:pPr>
        <w:tabs>
          <w:tab w:val="left" w:pos="0"/>
        </w:tabs>
        <w:spacing w:after="0"/>
        <w:ind w:left="360" w:right="-688"/>
        <w:contextualSpacing/>
        <w:jc w:val="both"/>
        <w:rPr>
          <w:rFonts w:ascii="Times New Roman" w:hAnsi="Times New Roman" w:cs="Times New Roman"/>
        </w:rPr>
      </w:pPr>
    </w:p>
    <w:p w14:paraId="4022F997" w14:textId="77777777" w:rsidR="0096268E" w:rsidRPr="00552B89" w:rsidRDefault="0096268E" w:rsidP="0096268E">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18CDEEA6" w14:textId="77777777" w:rsidR="0096268E" w:rsidRPr="00552B89" w:rsidRDefault="0096268E" w:rsidP="0096268E">
      <w:pPr>
        <w:tabs>
          <w:tab w:val="left" w:pos="0"/>
        </w:tabs>
        <w:ind w:right="-688"/>
        <w:jc w:val="both"/>
        <w:rPr>
          <w:rFonts w:ascii="Times New Roman" w:hAnsi="Times New Roman" w:cs="Times New Roman"/>
          <w:b/>
        </w:rPr>
      </w:pPr>
    </w:p>
    <w:p w14:paraId="2F491326" w14:textId="77777777" w:rsidR="00BA7681" w:rsidRDefault="00BA7681" w:rsidP="0096268E">
      <w:pPr>
        <w:tabs>
          <w:tab w:val="left" w:pos="0"/>
        </w:tabs>
        <w:ind w:right="-688"/>
        <w:jc w:val="both"/>
        <w:rPr>
          <w:rFonts w:ascii="Times New Roman" w:hAnsi="Times New Roman" w:cs="Times New Roman"/>
        </w:rPr>
      </w:pPr>
    </w:p>
    <w:p w14:paraId="21705F2A" w14:textId="77777777" w:rsidR="00BA7681" w:rsidRDefault="00BA7681" w:rsidP="0096268E">
      <w:pPr>
        <w:tabs>
          <w:tab w:val="left" w:pos="0"/>
        </w:tabs>
        <w:ind w:right="-688"/>
        <w:jc w:val="both"/>
        <w:rPr>
          <w:rFonts w:ascii="Times New Roman" w:hAnsi="Times New Roman" w:cs="Times New Roman"/>
        </w:rPr>
      </w:pPr>
    </w:p>
    <w:p w14:paraId="6EFF973C" w14:textId="77777777" w:rsidR="00BA7681" w:rsidRDefault="00BA7681" w:rsidP="0096268E">
      <w:pPr>
        <w:tabs>
          <w:tab w:val="left" w:pos="0"/>
        </w:tabs>
        <w:ind w:right="-688"/>
        <w:jc w:val="both"/>
        <w:rPr>
          <w:rFonts w:ascii="Times New Roman" w:hAnsi="Times New Roman" w:cs="Times New Roman"/>
        </w:rPr>
      </w:pPr>
    </w:p>
    <w:p w14:paraId="5E59D5DA" w14:textId="77777777" w:rsidR="00BA7681" w:rsidRDefault="00BA7681" w:rsidP="0096268E">
      <w:pPr>
        <w:tabs>
          <w:tab w:val="left" w:pos="0"/>
        </w:tabs>
        <w:ind w:right="-688"/>
        <w:jc w:val="both"/>
        <w:rPr>
          <w:rFonts w:ascii="Times New Roman" w:hAnsi="Times New Roman" w:cs="Times New Roman"/>
        </w:rPr>
      </w:pPr>
    </w:p>
    <w:p w14:paraId="376DEC2E" w14:textId="77777777" w:rsidR="00BA7681" w:rsidRDefault="00BA7681" w:rsidP="0096268E">
      <w:pPr>
        <w:tabs>
          <w:tab w:val="left" w:pos="0"/>
        </w:tabs>
        <w:ind w:right="-688"/>
        <w:jc w:val="both"/>
        <w:rPr>
          <w:rFonts w:ascii="Times New Roman" w:hAnsi="Times New Roman" w:cs="Times New Roman"/>
        </w:rPr>
      </w:pPr>
    </w:p>
    <w:p w14:paraId="0F0A6E57" w14:textId="77777777" w:rsidR="0096268E" w:rsidRDefault="0096268E" w:rsidP="0096268E">
      <w:pPr>
        <w:tabs>
          <w:tab w:val="left" w:pos="0"/>
        </w:tabs>
        <w:ind w:right="-688"/>
        <w:jc w:val="both"/>
        <w:rPr>
          <w:rFonts w:ascii="Times New Roman" w:hAnsi="Times New Roman" w:cs="Times New Roman"/>
        </w:rPr>
      </w:pPr>
      <w:r w:rsidRPr="00552B89">
        <w:rPr>
          <w:rFonts w:ascii="Times New Roman" w:hAnsi="Times New Roman" w:cs="Times New Roman"/>
        </w:rPr>
        <w:t xml:space="preserve">This Child Safeguarding Statement was adopted by the Board of Management </w:t>
      </w:r>
      <w:r w:rsidR="00091979">
        <w:rPr>
          <w:rFonts w:ascii="Times New Roman" w:hAnsi="Times New Roman" w:cs="Times New Roman"/>
        </w:rPr>
        <w:t>on 20</w:t>
      </w:r>
      <w:r w:rsidR="00091979" w:rsidRPr="00091979">
        <w:rPr>
          <w:rFonts w:ascii="Times New Roman" w:hAnsi="Times New Roman" w:cs="Times New Roman"/>
          <w:vertAlign w:val="superscript"/>
        </w:rPr>
        <w:t>th</w:t>
      </w:r>
      <w:r w:rsidR="00091979">
        <w:rPr>
          <w:rFonts w:ascii="Times New Roman" w:hAnsi="Times New Roman" w:cs="Times New Roman"/>
        </w:rPr>
        <w:t xml:space="preserve"> March 2018</w:t>
      </w:r>
      <w:r w:rsidR="00341890">
        <w:rPr>
          <w:rFonts w:ascii="Times New Roman" w:hAnsi="Times New Roman" w:cs="Times New Roman"/>
        </w:rPr>
        <w:t xml:space="preserve"> and </w:t>
      </w:r>
      <w:proofErr w:type="spellStart"/>
      <w:proofErr w:type="gramStart"/>
      <w:r w:rsidR="00341890">
        <w:rPr>
          <w:rFonts w:ascii="Times New Roman" w:hAnsi="Times New Roman" w:cs="Times New Roman"/>
        </w:rPr>
        <w:t>it’s</w:t>
      </w:r>
      <w:proofErr w:type="spellEnd"/>
      <w:proofErr w:type="gramEnd"/>
      <w:r w:rsidR="00341890">
        <w:rPr>
          <w:rFonts w:ascii="Times New Roman" w:hAnsi="Times New Roman" w:cs="Times New Roman"/>
        </w:rPr>
        <w:t xml:space="preserve"> latest review was completed on Tuesday 20</w:t>
      </w:r>
      <w:r w:rsidR="00341890" w:rsidRPr="00341890">
        <w:rPr>
          <w:rFonts w:ascii="Times New Roman" w:hAnsi="Times New Roman" w:cs="Times New Roman"/>
          <w:vertAlign w:val="superscript"/>
        </w:rPr>
        <w:t>th</w:t>
      </w:r>
      <w:r w:rsidR="00341890">
        <w:rPr>
          <w:rFonts w:ascii="Times New Roman" w:hAnsi="Times New Roman" w:cs="Times New Roman"/>
        </w:rPr>
        <w:t xml:space="preserve"> October 2020.</w:t>
      </w:r>
    </w:p>
    <w:p w14:paraId="1E37B9FA" w14:textId="77777777" w:rsidR="004D496B" w:rsidRDefault="004D496B" w:rsidP="004D496B">
      <w:pPr>
        <w:pStyle w:val="ListParagraph"/>
        <w:tabs>
          <w:tab w:val="left" w:pos="0"/>
        </w:tabs>
        <w:ind w:right="-688"/>
        <w:jc w:val="both"/>
        <w:rPr>
          <w:rFonts w:ascii="Times New Roman" w:hAnsi="Times New Roman" w:cs="Times New Roman"/>
        </w:rPr>
      </w:pPr>
    </w:p>
    <w:p w14:paraId="5AE67267" w14:textId="77777777" w:rsidR="00341890" w:rsidRPr="004D496B" w:rsidRDefault="00341890" w:rsidP="004D496B">
      <w:pPr>
        <w:pStyle w:val="ListParagraph"/>
        <w:tabs>
          <w:tab w:val="left" w:pos="0"/>
        </w:tabs>
        <w:ind w:right="-688"/>
        <w:jc w:val="both"/>
        <w:rPr>
          <w:rFonts w:ascii="Times New Roman" w:hAnsi="Times New Roman" w:cs="Times New Roman"/>
        </w:rPr>
      </w:pPr>
      <w:r w:rsidRPr="004D496B">
        <w:rPr>
          <w:rFonts w:ascii="Times New Roman" w:hAnsi="Times New Roman" w:cs="Times New Roman"/>
        </w:rPr>
        <w:t>Some important contact telephone numbers:</w:t>
      </w:r>
    </w:p>
    <w:p w14:paraId="55BFB74D" w14:textId="77777777" w:rsidR="00341890" w:rsidRDefault="00341890" w:rsidP="00341890">
      <w:pPr>
        <w:pStyle w:val="ListParagraph"/>
        <w:tabs>
          <w:tab w:val="left" w:pos="0"/>
        </w:tabs>
        <w:ind w:right="-688"/>
        <w:jc w:val="both"/>
        <w:rPr>
          <w:rFonts w:ascii="Times New Roman" w:hAnsi="Times New Roman" w:cs="Times New Roman"/>
        </w:rPr>
      </w:pPr>
    </w:p>
    <w:p w14:paraId="36E7F5AA" w14:textId="77777777" w:rsidR="00341890" w:rsidRPr="00341890" w:rsidRDefault="00341890" w:rsidP="00341890">
      <w:pPr>
        <w:pStyle w:val="ListParagraph"/>
        <w:tabs>
          <w:tab w:val="left" w:pos="0"/>
        </w:tabs>
        <w:ind w:right="-688"/>
        <w:jc w:val="both"/>
        <w:rPr>
          <w:rFonts w:ascii="Times New Roman" w:hAnsi="Times New Roman" w:cs="Times New Roman"/>
          <w:b/>
          <w:bCs/>
        </w:rPr>
      </w:pPr>
      <w:r w:rsidRPr="00341890">
        <w:rPr>
          <w:rFonts w:ascii="Times New Roman" w:hAnsi="Times New Roman" w:cs="Times New Roman"/>
          <w:b/>
          <w:bCs/>
        </w:rPr>
        <w:t xml:space="preserve">Department of Education and Skills: </w:t>
      </w:r>
    </w:p>
    <w:p w14:paraId="7BC85BC9" w14:textId="77777777" w:rsidR="00341890" w:rsidRDefault="00341890" w:rsidP="00341890">
      <w:pPr>
        <w:pStyle w:val="ListParagraph"/>
        <w:tabs>
          <w:tab w:val="left" w:pos="0"/>
        </w:tabs>
        <w:ind w:right="-688"/>
        <w:jc w:val="both"/>
        <w:rPr>
          <w:rFonts w:ascii="Times New Roman" w:hAnsi="Times New Roman" w:cs="Times New Roman"/>
        </w:rPr>
      </w:pPr>
      <w:r>
        <w:rPr>
          <w:rFonts w:ascii="Times New Roman" w:hAnsi="Times New Roman" w:cs="Times New Roman"/>
        </w:rPr>
        <w:t>Dublin:           01 – 8896400</w:t>
      </w:r>
    </w:p>
    <w:p w14:paraId="507636D7" w14:textId="77777777" w:rsidR="00341890" w:rsidRDefault="00341890" w:rsidP="00341890">
      <w:pPr>
        <w:pStyle w:val="ListParagraph"/>
        <w:tabs>
          <w:tab w:val="left" w:pos="0"/>
        </w:tabs>
        <w:ind w:right="-688"/>
        <w:jc w:val="both"/>
        <w:rPr>
          <w:rFonts w:ascii="Times New Roman" w:hAnsi="Times New Roman" w:cs="Times New Roman"/>
        </w:rPr>
      </w:pPr>
      <w:r>
        <w:rPr>
          <w:rFonts w:ascii="Times New Roman" w:hAnsi="Times New Roman" w:cs="Times New Roman"/>
        </w:rPr>
        <w:t>Athlone:         090 – 6483600</w:t>
      </w:r>
    </w:p>
    <w:p w14:paraId="6222A3A8" w14:textId="77777777" w:rsidR="00341890" w:rsidRDefault="00341890" w:rsidP="00341890">
      <w:pPr>
        <w:pStyle w:val="ListParagraph"/>
        <w:tabs>
          <w:tab w:val="left" w:pos="0"/>
        </w:tabs>
        <w:ind w:right="-688"/>
        <w:jc w:val="both"/>
        <w:rPr>
          <w:rFonts w:ascii="Times New Roman" w:hAnsi="Times New Roman" w:cs="Times New Roman"/>
        </w:rPr>
      </w:pPr>
      <w:r>
        <w:rPr>
          <w:rFonts w:ascii="Times New Roman" w:hAnsi="Times New Roman" w:cs="Times New Roman"/>
        </w:rPr>
        <w:t>Tullamore:      057 – 9324300</w:t>
      </w:r>
    </w:p>
    <w:p w14:paraId="65ED3DCB" w14:textId="77777777" w:rsidR="00341890" w:rsidRDefault="00341890" w:rsidP="00341890">
      <w:pPr>
        <w:pStyle w:val="ListParagraph"/>
        <w:tabs>
          <w:tab w:val="left" w:pos="0"/>
        </w:tabs>
        <w:ind w:right="-688"/>
        <w:jc w:val="both"/>
        <w:rPr>
          <w:rFonts w:ascii="Times New Roman" w:hAnsi="Times New Roman" w:cs="Times New Roman"/>
        </w:rPr>
      </w:pPr>
    </w:p>
    <w:p w14:paraId="596885D0" w14:textId="57AD0D1A" w:rsidR="00341890" w:rsidRDefault="00341890" w:rsidP="00341890">
      <w:pPr>
        <w:pStyle w:val="ListParagraph"/>
        <w:tabs>
          <w:tab w:val="left" w:pos="0"/>
        </w:tabs>
        <w:ind w:right="-688"/>
        <w:jc w:val="both"/>
        <w:rPr>
          <w:rFonts w:ascii="Times New Roman" w:hAnsi="Times New Roman" w:cs="Times New Roman"/>
        </w:rPr>
      </w:pPr>
      <w:r w:rsidRPr="00341890">
        <w:rPr>
          <w:rFonts w:ascii="Times New Roman" w:hAnsi="Times New Roman" w:cs="Times New Roman"/>
          <w:b/>
          <w:bCs/>
        </w:rPr>
        <w:t>TUSLA:</w:t>
      </w:r>
      <w:r w:rsidR="00191241">
        <w:rPr>
          <w:rFonts w:ascii="Times New Roman" w:hAnsi="Times New Roman" w:cs="Times New Roman"/>
          <w:b/>
          <w:bCs/>
        </w:rPr>
        <w:t xml:space="preserve"> </w:t>
      </w:r>
      <w:r w:rsidRPr="00341890">
        <w:rPr>
          <w:rFonts w:ascii="Times New Roman" w:hAnsi="Times New Roman" w:cs="Times New Roman"/>
        </w:rPr>
        <w:t xml:space="preserve">061 </w:t>
      </w:r>
      <w:r>
        <w:rPr>
          <w:rFonts w:ascii="Times New Roman" w:hAnsi="Times New Roman" w:cs="Times New Roman"/>
        </w:rPr>
        <w:t>–</w:t>
      </w:r>
      <w:r w:rsidRPr="00341890">
        <w:rPr>
          <w:rFonts w:ascii="Times New Roman" w:hAnsi="Times New Roman" w:cs="Times New Roman"/>
        </w:rPr>
        <w:t>588688</w:t>
      </w:r>
    </w:p>
    <w:p w14:paraId="19E25A13" w14:textId="77777777" w:rsidR="00341890" w:rsidRDefault="00341890" w:rsidP="00341890">
      <w:pPr>
        <w:pStyle w:val="ListParagraph"/>
        <w:tabs>
          <w:tab w:val="left" w:pos="0"/>
        </w:tabs>
        <w:ind w:right="-688"/>
        <w:jc w:val="both"/>
        <w:rPr>
          <w:rFonts w:ascii="Times New Roman" w:hAnsi="Times New Roman" w:cs="Times New Roman"/>
          <w:b/>
          <w:bCs/>
        </w:rPr>
      </w:pPr>
    </w:p>
    <w:p w14:paraId="1BA658C1" w14:textId="77777777" w:rsidR="00341890" w:rsidRDefault="00341890" w:rsidP="00341890">
      <w:pPr>
        <w:pStyle w:val="ListParagraph"/>
        <w:tabs>
          <w:tab w:val="left" w:pos="0"/>
        </w:tabs>
        <w:ind w:right="-688"/>
        <w:jc w:val="both"/>
        <w:rPr>
          <w:rFonts w:ascii="Times New Roman" w:hAnsi="Times New Roman" w:cs="Times New Roman"/>
        </w:rPr>
      </w:pPr>
      <w:r>
        <w:rPr>
          <w:rFonts w:ascii="Times New Roman" w:hAnsi="Times New Roman" w:cs="Times New Roman"/>
          <w:b/>
          <w:bCs/>
        </w:rPr>
        <w:t xml:space="preserve">N.E.P.S.:        </w:t>
      </w:r>
      <w:r w:rsidRPr="00341890">
        <w:rPr>
          <w:rFonts w:ascii="Times New Roman" w:hAnsi="Times New Roman" w:cs="Times New Roman"/>
        </w:rPr>
        <w:t xml:space="preserve">01 </w:t>
      </w:r>
      <w:r>
        <w:rPr>
          <w:rFonts w:ascii="Times New Roman" w:hAnsi="Times New Roman" w:cs="Times New Roman"/>
        </w:rPr>
        <w:t>–</w:t>
      </w:r>
      <w:r w:rsidRPr="00341890">
        <w:rPr>
          <w:rFonts w:ascii="Times New Roman" w:hAnsi="Times New Roman" w:cs="Times New Roman"/>
        </w:rPr>
        <w:t xml:space="preserve"> 8892700</w:t>
      </w:r>
    </w:p>
    <w:p w14:paraId="57A7B363" w14:textId="77777777" w:rsidR="00341890" w:rsidRDefault="00341890" w:rsidP="00341890">
      <w:pPr>
        <w:pStyle w:val="ListParagraph"/>
        <w:tabs>
          <w:tab w:val="left" w:pos="0"/>
        </w:tabs>
        <w:ind w:right="-688"/>
        <w:jc w:val="both"/>
        <w:rPr>
          <w:rFonts w:ascii="Times New Roman" w:hAnsi="Times New Roman" w:cs="Times New Roman"/>
          <w:b/>
          <w:bCs/>
        </w:rPr>
      </w:pPr>
    </w:p>
    <w:p w14:paraId="5799BD8C" w14:textId="77777777" w:rsidR="00341890" w:rsidRDefault="00341890" w:rsidP="00341890">
      <w:pPr>
        <w:pStyle w:val="ListParagraph"/>
        <w:tabs>
          <w:tab w:val="left" w:pos="0"/>
        </w:tabs>
        <w:ind w:right="-688"/>
        <w:jc w:val="both"/>
        <w:rPr>
          <w:rFonts w:ascii="Times New Roman" w:hAnsi="Times New Roman" w:cs="Times New Roman"/>
          <w:b/>
          <w:bCs/>
        </w:rPr>
      </w:pPr>
      <w:r>
        <w:rPr>
          <w:rFonts w:ascii="Times New Roman" w:hAnsi="Times New Roman" w:cs="Times New Roman"/>
          <w:b/>
          <w:bCs/>
        </w:rPr>
        <w:t>Gardaí:</w:t>
      </w:r>
    </w:p>
    <w:p w14:paraId="400982DE" w14:textId="77777777" w:rsidR="00341890" w:rsidRDefault="00341890" w:rsidP="00341890">
      <w:pPr>
        <w:pStyle w:val="ListParagraph"/>
        <w:tabs>
          <w:tab w:val="left" w:pos="0"/>
        </w:tabs>
        <w:ind w:right="-688"/>
        <w:jc w:val="both"/>
        <w:rPr>
          <w:rFonts w:ascii="Times New Roman" w:hAnsi="Times New Roman" w:cs="Times New Roman"/>
        </w:rPr>
      </w:pPr>
      <w:r>
        <w:rPr>
          <w:rFonts w:ascii="Times New Roman" w:hAnsi="Times New Roman" w:cs="Times New Roman"/>
        </w:rPr>
        <w:t>Newcastle West:   069 – 20650</w:t>
      </w:r>
    </w:p>
    <w:p w14:paraId="47EE64C7" w14:textId="77777777" w:rsidR="00341890" w:rsidRDefault="00341890" w:rsidP="00341890">
      <w:pPr>
        <w:pStyle w:val="ListParagraph"/>
        <w:tabs>
          <w:tab w:val="left" w:pos="0"/>
        </w:tabs>
        <w:ind w:right="-688"/>
        <w:jc w:val="both"/>
        <w:rPr>
          <w:rFonts w:ascii="Times New Roman" w:hAnsi="Times New Roman" w:cs="Times New Roman"/>
        </w:rPr>
      </w:pPr>
      <w:proofErr w:type="spellStart"/>
      <w:r>
        <w:rPr>
          <w:rFonts w:ascii="Times New Roman" w:hAnsi="Times New Roman" w:cs="Times New Roman"/>
        </w:rPr>
        <w:t>Abbeyfeale</w:t>
      </w:r>
      <w:proofErr w:type="spellEnd"/>
      <w:r>
        <w:rPr>
          <w:rFonts w:ascii="Times New Roman" w:hAnsi="Times New Roman" w:cs="Times New Roman"/>
        </w:rPr>
        <w:t>:           068 – 30010</w:t>
      </w:r>
    </w:p>
    <w:p w14:paraId="1F9CEFE0" w14:textId="77777777" w:rsidR="00341890" w:rsidRDefault="00341890" w:rsidP="00341890">
      <w:pPr>
        <w:pStyle w:val="ListParagraph"/>
        <w:tabs>
          <w:tab w:val="left" w:pos="0"/>
        </w:tabs>
        <w:ind w:right="-688"/>
        <w:jc w:val="both"/>
        <w:rPr>
          <w:rFonts w:ascii="Times New Roman" w:hAnsi="Times New Roman" w:cs="Times New Roman"/>
        </w:rPr>
      </w:pPr>
      <w:proofErr w:type="spellStart"/>
      <w:r>
        <w:rPr>
          <w:rFonts w:ascii="Times New Roman" w:hAnsi="Times New Roman" w:cs="Times New Roman"/>
        </w:rPr>
        <w:t>Dromcollogher</w:t>
      </w:r>
      <w:proofErr w:type="spellEnd"/>
      <w:r>
        <w:rPr>
          <w:rFonts w:ascii="Times New Roman" w:hAnsi="Times New Roman" w:cs="Times New Roman"/>
        </w:rPr>
        <w:t>:     063 – 83002</w:t>
      </w:r>
    </w:p>
    <w:p w14:paraId="62AB2616" w14:textId="77777777" w:rsidR="00341890" w:rsidRDefault="00341890" w:rsidP="00341890">
      <w:pPr>
        <w:pStyle w:val="ListParagraph"/>
        <w:tabs>
          <w:tab w:val="left" w:pos="0"/>
        </w:tabs>
        <w:ind w:right="-688"/>
        <w:jc w:val="both"/>
        <w:rPr>
          <w:rFonts w:ascii="Times New Roman" w:hAnsi="Times New Roman" w:cs="Times New Roman"/>
        </w:rPr>
      </w:pPr>
      <w:r>
        <w:rPr>
          <w:rFonts w:ascii="Times New Roman" w:hAnsi="Times New Roman" w:cs="Times New Roman"/>
        </w:rPr>
        <w:t xml:space="preserve">Mallow:                 022 </w:t>
      </w:r>
      <w:r w:rsidR="005C750D">
        <w:rPr>
          <w:rFonts w:ascii="Times New Roman" w:hAnsi="Times New Roman" w:cs="Times New Roman"/>
        </w:rPr>
        <w:t>–</w:t>
      </w:r>
      <w:r w:rsidR="00CE239F">
        <w:rPr>
          <w:rFonts w:ascii="Times New Roman" w:hAnsi="Times New Roman" w:cs="Times New Roman"/>
        </w:rPr>
        <w:t>31450</w:t>
      </w:r>
    </w:p>
    <w:p w14:paraId="5AE0FF4B" w14:textId="77777777" w:rsidR="005C750D" w:rsidRDefault="005C750D" w:rsidP="00341890">
      <w:pPr>
        <w:pStyle w:val="ListParagraph"/>
        <w:tabs>
          <w:tab w:val="left" w:pos="0"/>
        </w:tabs>
        <w:ind w:right="-688"/>
        <w:jc w:val="both"/>
        <w:rPr>
          <w:rFonts w:ascii="Times New Roman" w:hAnsi="Times New Roman" w:cs="Times New Roman"/>
        </w:rPr>
      </w:pPr>
    </w:p>
    <w:p w14:paraId="04AED045" w14:textId="77777777" w:rsidR="004D496B" w:rsidRDefault="004D496B" w:rsidP="00341890">
      <w:pPr>
        <w:pStyle w:val="ListParagraph"/>
        <w:tabs>
          <w:tab w:val="left" w:pos="0"/>
        </w:tabs>
        <w:ind w:right="-688"/>
        <w:jc w:val="both"/>
        <w:rPr>
          <w:rFonts w:ascii="Times New Roman" w:hAnsi="Times New Roman" w:cs="Times New Roman"/>
        </w:rPr>
      </w:pPr>
    </w:p>
    <w:p w14:paraId="41788962" w14:textId="77777777" w:rsidR="004D496B" w:rsidRDefault="004D496B" w:rsidP="00341890">
      <w:pPr>
        <w:pStyle w:val="ListParagraph"/>
        <w:tabs>
          <w:tab w:val="left" w:pos="0"/>
        </w:tabs>
        <w:ind w:right="-688"/>
        <w:jc w:val="both"/>
        <w:rPr>
          <w:rFonts w:ascii="Times New Roman" w:hAnsi="Times New Roman" w:cs="Times New Roman"/>
        </w:rPr>
      </w:pPr>
    </w:p>
    <w:p w14:paraId="483B55C9" w14:textId="77777777" w:rsidR="005C750D" w:rsidRPr="00341890" w:rsidRDefault="005C750D" w:rsidP="00341890">
      <w:pPr>
        <w:pStyle w:val="ListParagraph"/>
        <w:tabs>
          <w:tab w:val="left" w:pos="0"/>
        </w:tabs>
        <w:ind w:right="-688"/>
        <w:jc w:val="both"/>
        <w:rPr>
          <w:rFonts w:ascii="Times New Roman" w:hAnsi="Times New Roman" w:cs="Times New Roman"/>
        </w:rPr>
      </w:pPr>
    </w:p>
    <w:p w14:paraId="2756CA0D" w14:textId="77777777" w:rsidR="00341890" w:rsidRPr="00341890" w:rsidRDefault="00341890" w:rsidP="00341890">
      <w:pPr>
        <w:pStyle w:val="ListParagraph"/>
        <w:tabs>
          <w:tab w:val="left" w:pos="0"/>
        </w:tabs>
        <w:ind w:right="-688"/>
        <w:rPr>
          <w:rFonts w:ascii="Times New Roman" w:hAnsi="Times New Roman" w:cs="Times New Roman"/>
        </w:rPr>
      </w:pPr>
    </w:p>
    <w:p w14:paraId="479219E2" w14:textId="77777777" w:rsidR="0096268E" w:rsidRPr="00552B89" w:rsidRDefault="0096268E" w:rsidP="0096268E">
      <w:pPr>
        <w:tabs>
          <w:tab w:val="left" w:pos="0"/>
        </w:tabs>
        <w:autoSpaceDE w:val="0"/>
        <w:autoSpaceDN w:val="0"/>
        <w:adjustRightInd w:val="0"/>
        <w:spacing w:after="0"/>
        <w:ind w:left="720" w:right="-688"/>
        <w:jc w:val="both"/>
        <w:rPr>
          <w:rFonts w:ascii="Times New Roman" w:hAnsi="Times New Roman" w:cs="Times New Roman"/>
        </w:rPr>
      </w:pPr>
    </w:p>
    <w:p w14:paraId="4AF7BFAE" w14:textId="77777777" w:rsidR="0096268E" w:rsidRPr="00552B89" w:rsidRDefault="0096268E" w:rsidP="0096268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1D81421E" w14:textId="77777777" w:rsidR="0096268E" w:rsidRPr="00552B89" w:rsidRDefault="0096268E" w:rsidP="0096268E">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lastRenderedPageBreak/>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02D22C74" w14:textId="77777777" w:rsidR="0096268E" w:rsidRPr="00552B89" w:rsidRDefault="0096268E" w:rsidP="0096268E">
      <w:pPr>
        <w:tabs>
          <w:tab w:val="left" w:pos="0"/>
        </w:tabs>
        <w:autoSpaceDE w:val="0"/>
        <w:autoSpaceDN w:val="0"/>
        <w:adjustRightInd w:val="0"/>
        <w:spacing w:after="0"/>
        <w:ind w:right="-688" w:firstLine="360"/>
        <w:jc w:val="both"/>
        <w:rPr>
          <w:rFonts w:ascii="Times New Roman" w:hAnsi="Times New Roman" w:cs="Times New Roman"/>
        </w:rPr>
      </w:pPr>
    </w:p>
    <w:p w14:paraId="5400106B" w14:textId="77777777" w:rsidR="0096268E" w:rsidRPr="00552B89" w:rsidRDefault="0096268E" w:rsidP="0096268E">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2182AE25" w14:textId="77777777" w:rsidR="0096268E" w:rsidRPr="00552B89" w:rsidRDefault="0096268E" w:rsidP="0096268E">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__________________________ </w:t>
      </w:r>
      <w:r w:rsidRPr="00552B89">
        <w:rPr>
          <w:rFonts w:ascii="Times New Roman" w:hAnsi="Times New Roman" w:cs="Times New Roman"/>
        </w:rPr>
        <w:tab/>
      </w:r>
      <w:r w:rsidRPr="00552B89">
        <w:rPr>
          <w:rFonts w:ascii="Times New Roman" w:hAnsi="Times New Roman" w:cs="Times New Roman"/>
        </w:rPr>
        <w:tab/>
        <w:t>Date:    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2D5F80AF" w14:textId="77777777" w:rsidR="00F84C89" w:rsidRDefault="00F84C89" w:rsidP="0096268E">
      <w:pPr>
        <w:autoSpaceDE w:val="0"/>
        <w:autoSpaceDN w:val="0"/>
        <w:spacing w:after="0" w:line="240" w:lineRule="auto"/>
        <w:ind w:right="-680"/>
        <w:jc w:val="both"/>
        <w:rPr>
          <w:rFonts w:ascii="Times New Roman" w:hAnsi="Times New Roman" w:cs="Times New Roman"/>
          <w:b/>
          <w:bCs/>
          <w:color w:val="70AD47" w:themeColor="accent6"/>
          <w:sz w:val="28"/>
          <w:szCs w:val="28"/>
        </w:rPr>
      </w:pPr>
    </w:p>
    <w:p w14:paraId="43D878BD"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629CC938"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33E04C06"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3ED1647C"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0208CEE1"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26F53B72"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28F6569D"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0D65997C"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0DBDD25D"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463BE29F" w14:textId="77777777" w:rsidR="004B1E03" w:rsidRDefault="004B1E0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0271C761" w14:textId="77777777" w:rsidR="004944D3" w:rsidRDefault="004944D3"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754B83CB" w14:textId="77777777" w:rsidR="00187821" w:rsidRPr="00552B89" w:rsidRDefault="00187821" w:rsidP="00187821">
      <w:pPr>
        <w:autoSpaceDE w:val="0"/>
        <w:autoSpaceDN w:val="0"/>
        <w:spacing w:after="0" w:line="240" w:lineRule="auto"/>
        <w:ind w:right="-680"/>
        <w:jc w:val="both"/>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u w:val="single"/>
        </w:rPr>
        <w:t>Mandatory Template 2</w:t>
      </w:r>
      <w:r w:rsidRPr="00552B89">
        <w:rPr>
          <w:rFonts w:ascii="Times New Roman" w:hAnsi="Times New Roman" w:cs="Times New Roman"/>
          <w:b/>
          <w:bCs/>
          <w:color w:val="70AD47" w:themeColor="accent6"/>
          <w:sz w:val="28"/>
          <w:szCs w:val="28"/>
        </w:rPr>
        <w:t xml:space="preserve">: Checklist for Review of the Child Safeguarding Statement </w:t>
      </w:r>
    </w:p>
    <w:p w14:paraId="6D0BF4EF" w14:textId="77777777" w:rsidR="00187821" w:rsidRPr="00552B89" w:rsidRDefault="00187821" w:rsidP="00187821">
      <w:pPr>
        <w:autoSpaceDE w:val="0"/>
        <w:autoSpaceDN w:val="0"/>
        <w:spacing w:after="0" w:line="240" w:lineRule="auto"/>
        <w:ind w:right="-680"/>
        <w:jc w:val="both"/>
        <w:rPr>
          <w:rFonts w:ascii="Times New Roman" w:hAnsi="Times New Roman" w:cs="Times New Roman"/>
          <w:sz w:val="30"/>
          <w:szCs w:val="30"/>
        </w:rPr>
      </w:pPr>
    </w:p>
    <w:p w14:paraId="7EC06E21" w14:textId="77777777" w:rsidR="00187821" w:rsidRPr="00552B89" w:rsidRDefault="00187821" w:rsidP="0018782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hyperlink r:id="rId10" w:history="1">
        <w:r w:rsidRPr="00F70DBE">
          <w:rPr>
            <w:rStyle w:val="Hyperlink"/>
          </w:rPr>
          <w:t>Child Protection Procedures for Primary and Post-Primary Schools (revised 2023)</w:t>
        </w:r>
      </w:hyperlink>
      <w:r>
        <w:rPr>
          <w:rFonts w:ascii="Times New Roman" w:hAnsi="Times New Roman" w:cs="Times New Roman"/>
        </w:rPr>
        <w:t xml:space="preserve"> </w:t>
      </w:r>
      <w:r w:rsidRPr="00552B89">
        <w:rPr>
          <w:rFonts w:ascii="Times New Roman" w:hAnsi="Times New Roman" w:cs="Times New Roman"/>
        </w:rPr>
        <w:t xml:space="preserve">require </w:t>
      </w:r>
      <w:r>
        <w:rPr>
          <w:rFonts w:ascii="Times New Roman" w:hAnsi="Times New Roman" w:cs="Times New Roman"/>
        </w:rPr>
        <w:t xml:space="preserve">that </w:t>
      </w:r>
      <w:r w:rsidRPr="00552B89">
        <w:rPr>
          <w:rFonts w:ascii="Times New Roman" w:hAnsi="Times New Roman" w:cs="Times New Roman"/>
        </w:rPr>
        <w:t xml:space="preserve">the Board of Management must undertake a review of its Child Safeguarding Statement and that the following checklist shall be used for this purpose. </w:t>
      </w:r>
      <w:r w:rsidRPr="00413565">
        <w:rPr>
          <w:rFonts w:ascii="Times New Roman" w:hAnsi="Times New Roman" w:cs="Times New Roman"/>
          <w:b/>
        </w:rPr>
        <w:t>The review must be completed every year or as soon as practicable after there has been a material change in any matter to which the Child Safeguarding Statement refers.</w:t>
      </w:r>
      <w:r>
        <w:rPr>
          <w:rFonts w:ascii="Times New Roman" w:hAnsi="Times New Roman" w:cs="Times New Roman"/>
        </w:rPr>
        <w:t xml:space="preserve"> </w:t>
      </w:r>
      <w:r w:rsidRPr="00552B89">
        <w:rPr>
          <w:rFonts w:ascii="Times New Roman" w:hAnsi="Times New Roman" w:cs="Times New Roman"/>
        </w:rPr>
        <w:t>Undertaking an annual review will also ensure that a school also meets its statutory obligation under section 11(8) of the Children First Act 2015, to review its Child Safeguarding Statement every two years.</w:t>
      </w:r>
      <w:r>
        <w:rPr>
          <w:rFonts w:ascii="Times New Roman" w:hAnsi="Times New Roman" w:cs="Times New Roman"/>
        </w:rPr>
        <w:t xml:space="preserve"> </w:t>
      </w:r>
      <w:r w:rsidRPr="00552B89">
        <w:rPr>
          <w:rFonts w:ascii="Times New Roman" w:hAnsi="Times New Roman" w:cs="Times New Roman"/>
        </w:rPr>
        <w:t xml:space="preserve"> </w:t>
      </w:r>
    </w:p>
    <w:p w14:paraId="374DEB30" w14:textId="77777777" w:rsidR="00187821" w:rsidRPr="00552B89" w:rsidRDefault="00187821" w:rsidP="00187821">
      <w:pPr>
        <w:autoSpaceDE w:val="0"/>
        <w:autoSpaceDN w:val="0"/>
        <w:spacing w:after="0" w:line="240" w:lineRule="auto"/>
        <w:ind w:right="-680"/>
        <w:jc w:val="both"/>
        <w:rPr>
          <w:rFonts w:ascii="Times New Roman" w:hAnsi="Times New Roman" w:cs="Times New Roman"/>
        </w:rPr>
      </w:pPr>
    </w:p>
    <w:p w14:paraId="43446C60" w14:textId="77777777" w:rsidR="00187821" w:rsidRPr="00552B89" w:rsidRDefault="00187821" w:rsidP="0018782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32FE73D8" w14:textId="77777777" w:rsidR="00187821" w:rsidRPr="00552B89" w:rsidRDefault="00187821" w:rsidP="00187821">
      <w:pPr>
        <w:autoSpaceDE w:val="0"/>
        <w:autoSpaceDN w:val="0"/>
        <w:spacing w:after="0" w:line="240" w:lineRule="auto"/>
        <w:ind w:right="-680"/>
        <w:jc w:val="both"/>
        <w:rPr>
          <w:rFonts w:ascii="Times New Roman" w:hAnsi="Times New Roman" w:cs="Times New Roman"/>
        </w:rPr>
      </w:pPr>
    </w:p>
    <w:p w14:paraId="66AEFE8E" w14:textId="7876A253" w:rsidR="00187821" w:rsidRPr="00552B89" w:rsidRDefault="00187821" w:rsidP="0018782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w:t>
      </w:r>
      <w:r>
        <w:rPr>
          <w:rFonts w:ascii="Times New Roman" w:hAnsi="Times New Roman" w:cs="Times New Roman"/>
        </w:rPr>
        <w:t xml:space="preserve">, the Addendum to Children First (2019) </w:t>
      </w:r>
      <w:r w:rsidRPr="00552B89">
        <w:rPr>
          <w:rFonts w:ascii="Times New Roman" w:hAnsi="Times New Roman" w:cs="Times New Roman"/>
        </w:rPr>
        <w:t xml:space="preserve">and the </w:t>
      </w:r>
      <w:r>
        <w:rPr>
          <w:rFonts w:ascii="Times New Roman" w:hAnsi="Times New Roman" w:cs="Times New Roman"/>
          <w:i/>
        </w:rPr>
        <w:t>Child Protection Procedures for Primary and Post-Primary Schools (revised 2023)</w:t>
      </w:r>
      <w:r w:rsidRPr="00552B89">
        <w:rPr>
          <w:rFonts w:ascii="Times New Roman" w:hAnsi="Times New Roman" w:cs="Times New Roman"/>
          <w:i/>
        </w:rPr>
        <w:t>.</w:t>
      </w:r>
    </w:p>
    <w:p w14:paraId="62688CAA" w14:textId="77777777" w:rsidR="00187821" w:rsidRPr="00552B89" w:rsidRDefault="00187821" w:rsidP="00187821">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00187821" w:rsidRPr="00552B89" w14:paraId="15031D82" w14:textId="77777777" w:rsidTr="0074235D">
        <w:tc>
          <w:tcPr>
            <w:tcW w:w="8642" w:type="dxa"/>
          </w:tcPr>
          <w:p w14:paraId="5FE931FE" w14:textId="77777777" w:rsidR="00187821" w:rsidRPr="00552B89" w:rsidRDefault="00187821" w:rsidP="0074235D">
            <w:pPr>
              <w:jc w:val="both"/>
            </w:pPr>
          </w:p>
        </w:tc>
        <w:tc>
          <w:tcPr>
            <w:tcW w:w="1134" w:type="dxa"/>
          </w:tcPr>
          <w:p w14:paraId="102FCE1E" w14:textId="77777777" w:rsidR="00187821" w:rsidRPr="00552B89" w:rsidRDefault="00187821" w:rsidP="0074235D">
            <w:pPr>
              <w:jc w:val="both"/>
              <w:rPr>
                <w:b/>
              </w:rPr>
            </w:pPr>
            <w:r w:rsidRPr="00552B89">
              <w:rPr>
                <w:rFonts w:ascii="Times New Roman" w:hAnsi="Times New Roman" w:cs="Times New Roman"/>
                <w:b/>
              </w:rPr>
              <w:t>Yes/No</w:t>
            </w:r>
          </w:p>
        </w:tc>
      </w:tr>
      <w:tr w:rsidR="00187821" w:rsidRPr="00552B89" w14:paraId="26F7BEA8" w14:textId="77777777" w:rsidTr="0074235D">
        <w:tc>
          <w:tcPr>
            <w:tcW w:w="8642" w:type="dxa"/>
          </w:tcPr>
          <w:p w14:paraId="338FB814" w14:textId="77777777" w:rsidR="00187821" w:rsidRPr="00413565"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formally adopted a Child Safeguarding Statement in accordance with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w:t>
            </w:r>
          </w:p>
        </w:tc>
        <w:tc>
          <w:tcPr>
            <w:tcW w:w="1134" w:type="dxa"/>
          </w:tcPr>
          <w:p w14:paraId="2B95A56B" w14:textId="77777777" w:rsidR="00187821" w:rsidRPr="00552B89" w:rsidRDefault="00187821" w:rsidP="0074235D">
            <w:pPr>
              <w:jc w:val="both"/>
            </w:pPr>
          </w:p>
        </w:tc>
      </w:tr>
      <w:tr w:rsidR="00187821" w:rsidRPr="00552B89" w14:paraId="1EA8852E" w14:textId="77777777" w:rsidTr="0074235D">
        <w:tc>
          <w:tcPr>
            <w:tcW w:w="8642" w:type="dxa"/>
          </w:tcPr>
          <w:p w14:paraId="095A0322"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ED13D8">
              <w:rPr>
                <w:rFonts w:ascii="Times New Roman" w:hAnsi="Times New Roman" w:cs="Times New Roman"/>
              </w:rPr>
              <w:t>Is the Board satisfied that the Child Safeguarding Statement is displayed in a prominent place near the main entrance to the school?</w:t>
            </w:r>
          </w:p>
        </w:tc>
        <w:tc>
          <w:tcPr>
            <w:tcW w:w="1134" w:type="dxa"/>
          </w:tcPr>
          <w:p w14:paraId="5D36E97F" w14:textId="77777777" w:rsidR="00187821" w:rsidRPr="00552B89" w:rsidRDefault="00187821" w:rsidP="0074235D">
            <w:pPr>
              <w:jc w:val="both"/>
            </w:pPr>
          </w:p>
        </w:tc>
      </w:tr>
      <w:tr w:rsidR="00187821" w:rsidRPr="00552B89" w14:paraId="41D1A99E" w14:textId="77777777" w:rsidTr="0074235D">
        <w:tc>
          <w:tcPr>
            <w:tcW w:w="8642" w:type="dxa"/>
          </w:tcPr>
          <w:p w14:paraId="4209F999"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As part of the school’s Child Safeguarding Statement, has the Board formally adopted, without modification,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w:t>
            </w:r>
          </w:p>
        </w:tc>
        <w:tc>
          <w:tcPr>
            <w:tcW w:w="1134" w:type="dxa"/>
          </w:tcPr>
          <w:p w14:paraId="13B92BCA" w14:textId="77777777" w:rsidR="00187821" w:rsidRPr="00552B89" w:rsidRDefault="00187821" w:rsidP="0074235D">
            <w:pPr>
              <w:jc w:val="both"/>
            </w:pPr>
          </w:p>
        </w:tc>
      </w:tr>
      <w:tr w:rsidR="00187821" w:rsidRPr="00552B89" w14:paraId="65E352F3" w14:textId="77777777" w:rsidTr="0074235D">
        <w:tc>
          <w:tcPr>
            <w:tcW w:w="8642" w:type="dxa"/>
          </w:tcPr>
          <w:p w14:paraId="2364E5F2"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lastRenderedPageBreak/>
              <w:t>Does the school’s Child Safeguarding Statement include a written assessment of risk as required under the Children First Act 2015</w:t>
            </w:r>
            <w:r>
              <w:rPr>
                <w:rFonts w:ascii="Times New Roman" w:hAnsi="Times New Roman" w:cs="Times New Roman"/>
              </w:rPr>
              <w:t xml:space="preserve">? (This includes considering the specific issue of online safety as required by the Addendum to Children First) </w:t>
            </w:r>
          </w:p>
        </w:tc>
        <w:tc>
          <w:tcPr>
            <w:tcW w:w="1134" w:type="dxa"/>
          </w:tcPr>
          <w:p w14:paraId="70D63CB1" w14:textId="77777777" w:rsidR="00187821" w:rsidRPr="00552B89" w:rsidRDefault="00187821" w:rsidP="0074235D">
            <w:pPr>
              <w:jc w:val="both"/>
            </w:pPr>
          </w:p>
        </w:tc>
      </w:tr>
      <w:tr w:rsidR="00187821" w:rsidRPr="00552B89" w14:paraId="7A75EB39" w14:textId="77777777" w:rsidTr="0074235D">
        <w:tc>
          <w:tcPr>
            <w:tcW w:w="8642" w:type="dxa"/>
          </w:tcPr>
          <w:p w14:paraId="5CF22FD5"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reviewed and updated where necessary the written assessment of risk as part of this overall review? </w:t>
            </w:r>
          </w:p>
        </w:tc>
        <w:tc>
          <w:tcPr>
            <w:tcW w:w="1134" w:type="dxa"/>
          </w:tcPr>
          <w:p w14:paraId="5221EC5F" w14:textId="77777777" w:rsidR="00187821" w:rsidRPr="00552B89" w:rsidRDefault="00187821" w:rsidP="0074235D">
            <w:pPr>
              <w:jc w:val="both"/>
            </w:pPr>
          </w:p>
        </w:tc>
      </w:tr>
      <w:tr w:rsidR="00187821" w:rsidRPr="00552B89" w14:paraId="25FC6A6B" w14:textId="77777777" w:rsidTr="0074235D">
        <w:tc>
          <w:tcPr>
            <w:tcW w:w="8642" w:type="dxa"/>
          </w:tcPr>
          <w:p w14:paraId="18CDED6F" w14:textId="77777777" w:rsidR="00187821" w:rsidRPr="00552B89" w:rsidRDefault="00187821" w:rsidP="00187821">
            <w:pPr>
              <w:numPr>
                <w:ilvl w:val="0"/>
                <w:numId w:val="4"/>
              </w:numPr>
              <w:autoSpaceDE w:val="0"/>
              <w:autoSpaceDN w:val="0"/>
              <w:jc w:val="both"/>
              <w:rPr>
                <w:rFonts w:ascii="Times New Roman" w:hAnsi="Times New Roman" w:cs="Times New Roman"/>
              </w:rPr>
            </w:pPr>
            <w:r>
              <w:rPr>
                <w:rFonts w:ascii="Times New Roman" w:hAnsi="Times New Roman" w:cs="Times New Roman"/>
              </w:rPr>
              <w:t>Has the Risk Assessment taken account of the risk of harm relevant to online teaching and learning remotely?</w:t>
            </w:r>
          </w:p>
        </w:tc>
        <w:tc>
          <w:tcPr>
            <w:tcW w:w="1134" w:type="dxa"/>
          </w:tcPr>
          <w:p w14:paraId="2F1A7B64" w14:textId="77777777" w:rsidR="00187821" w:rsidRPr="00552B89" w:rsidRDefault="00187821" w:rsidP="0074235D">
            <w:pPr>
              <w:jc w:val="both"/>
            </w:pPr>
          </w:p>
        </w:tc>
      </w:tr>
      <w:tr w:rsidR="00187821" w:rsidRPr="00552B89" w14:paraId="092A950E" w14:textId="77777777" w:rsidTr="0074235D">
        <w:tc>
          <w:tcPr>
            <w:tcW w:w="8642" w:type="dxa"/>
          </w:tcPr>
          <w:p w14:paraId="5F8B6276"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DLP attended available child protection training? </w:t>
            </w:r>
          </w:p>
        </w:tc>
        <w:tc>
          <w:tcPr>
            <w:tcW w:w="1134" w:type="dxa"/>
          </w:tcPr>
          <w:p w14:paraId="014D2FAC" w14:textId="77777777" w:rsidR="00187821" w:rsidRPr="00552B89" w:rsidRDefault="00187821" w:rsidP="0074235D">
            <w:pPr>
              <w:jc w:val="both"/>
            </w:pPr>
          </w:p>
        </w:tc>
      </w:tr>
      <w:tr w:rsidR="00187821" w:rsidRPr="00552B89" w14:paraId="5ECF3E7D" w14:textId="77777777" w:rsidTr="0074235D">
        <w:tc>
          <w:tcPr>
            <w:tcW w:w="8642" w:type="dxa"/>
          </w:tcPr>
          <w:p w14:paraId="41A4FD13"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Deputy DLP attended available child protection training? </w:t>
            </w:r>
          </w:p>
        </w:tc>
        <w:tc>
          <w:tcPr>
            <w:tcW w:w="1134" w:type="dxa"/>
          </w:tcPr>
          <w:p w14:paraId="718D8FB6" w14:textId="77777777" w:rsidR="00187821" w:rsidRPr="00552B89" w:rsidRDefault="00187821" w:rsidP="0074235D">
            <w:pPr>
              <w:jc w:val="both"/>
            </w:pPr>
          </w:p>
        </w:tc>
      </w:tr>
      <w:tr w:rsidR="00187821" w:rsidRPr="00552B89" w14:paraId="0F290832" w14:textId="77777777" w:rsidTr="0074235D">
        <w:tc>
          <w:tcPr>
            <w:tcW w:w="8642" w:type="dxa"/>
          </w:tcPr>
          <w:p w14:paraId="4F9D2789"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Have any members of the Board attended child protection training? </w:t>
            </w:r>
          </w:p>
        </w:tc>
        <w:tc>
          <w:tcPr>
            <w:tcW w:w="1134" w:type="dxa"/>
          </w:tcPr>
          <w:p w14:paraId="5B02A2B6" w14:textId="77777777" w:rsidR="00187821" w:rsidRPr="00552B89" w:rsidRDefault="00187821" w:rsidP="0074235D">
            <w:pPr>
              <w:jc w:val="both"/>
            </w:pPr>
          </w:p>
        </w:tc>
      </w:tr>
      <w:tr w:rsidR="00187821" w:rsidRPr="00552B89" w14:paraId="18D40BEA" w14:textId="77777777" w:rsidTr="0074235D">
        <w:tc>
          <w:tcPr>
            <w:tcW w:w="8642" w:type="dxa"/>
          </w:tcPr>
          <w:p w14:paraId="342C251B" w14:textId="77777777" w:rsidR="00187821" w:rsidRPr="00552B89" w:rsidRDefault="00187821" w:rsidP="00187821">
            <w:pPr>
              <w:numPr>
                <w:ilvl w:val="0"/>
                <w:numId w:val="4"/>
              </w:numPr>
              <w:autoSpaceDE w:val="0"/>
              <w:autoSpaceDN w:val="0"/>
              <w:jc w:val="both"/>
              <w:rPr>
                <w:rFonts w:ascii="Times New Roman" w:hAnsi="Times New Roman" w:cs="Times New Roman"/>
              </w:rPr>
            </w:pPr>
            <w:r>
              <w:rPr>
                <w:rFonts w:ascii="Times New Roman" w:hAnsi="Times New Roman" w:cs="Times New Roman"/>
              </w:rPr>
              <w:t>Has the school appointed</w:t>
            </w:r>
            <w:r w:rsidRPr="00552B89">
              <w:rPr>
                <w:rFonts w:ascii="Times New Roman" w:hAnsi="Times New Roman" w:cs="Times New Roman"/>
              </w:rPr>
              <w:t xml:space="preserve"> a DLP and a Deputy DLP?</w:t>
            </w:r>
          </w:p>
        </w:tc>
        <w:tc>
          <w:tcPr>
            <w:tcW w:w="1134" w:type="dxa"/>
          </w:tcPr>
          <w:p w14:paraId="1C984677" w14:textId="77777777" w:rsidR="00187821" w:rsidRPr="00552B89" w:rsidRDefault="00187821" w:rsidP="0074235D">
            <w:pPr>
              <w:jc w:val="both"/>
            </w:pPr>
          </w:p>
        </w:tc>
      </w:tr>
      <w:tr w:rsidR="00187821" w:rsidRPr="00552B89" w14:paraId="639A1E84" w14:textId="77777777" w:rsidTr="0074235D">
        <w:tc>
          <w:tcPr>
            <w:tcW w:w="8642" w:type="dxa"/>
          </w:tcPr>
          <w:p w14:paraId="19D9CAD4"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Are the relevant contact details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to hand?</w:t>
            </w:r>
          </w:p>
        </w:tc>
        <w:tc>
          <w:tcPr>
            <w:tcW w:w="1134" w:type="dxa"/>
          </w:tcPr>
          <w:p w14:paraId="5346F10B" w14:textId="77777777" w:rsidR="00187821" w:rsidRPr="00552B89" w:rsidRDefault="00187821" w:rsidP="0074235D">
            <w:pPr>
              <w:jc w:val="both"/>
            </w:pPr>
          </w:p>
        </w:tc>
      </w:tr>
      <w:tr w:rsidR="00187821" w:rsidRPr="00552B89" w14:paraId="48F29BA2" w14:textId="77777777" w:rsidTr="0074235D">
        <w:tc>
          <w:tcPr>
            <w:tcW w:w="8642" w:type="dxa"/>
          </w:tcPr>
          <w:p w14:paraId="2A91A0E5"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arrangements in place to communicate the school’s Child Safeguarding Statement to new school personnel? </w:t>
            </w:r>
          </w:p>
        </w:tc>
        <w:tc>
          <w:tcPr>
            <w:tcW w:w="1134" w:type="dxa"/>
          </w:tcPr>
          <w:p w14:paraId="2FD63D18" w14:textId="77777777" w:rsidR="00187821" w:rsidRPr="00552B89" w:rsidRDefault="00187821" w:rsidP="0074235D">
            <w:pPr>
              <w:jc w:val="both"/>
            </w:pPr>
          </w:p>
        </w:tc>
      </w:tr>
      <w:tr w:rsidR="00187821" w:rsidRPr="00552B89" w14:paraId="3A9B4D99" w14:textId="77777777" w:rsidTr="0074235D">
        <w:tc>
          <w:tcPr>
            <w:tcW w:w="8642" w:type="dxa"/>
          </w:tcPr>
          <w:p w14:paraId="1E496E7E"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school personnel have been made aware of their responsibilities under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and the Children First Act 2015? </w:t>
            </w:r>
          </w:p>
        </w:tc>
        <w:tc>
          <w:tcPr>
            <w:tcW w:w="1134" w:type="dxa"/>
          </w:tcPr>
          <w:p w14:paraId="0220AD0C" w14:textId="77777777" w:rsidR="00187821" w:rsidRPr="00552B89" w:rsidRDefault="00187821" w:rsidP="0074235D">
            <w:pPr>
              <w:jc w:val="both"/>
            </w:pPr>
          </w:p>
        </w:tc>
      </w:tr>
      <w:tr w:rsidR="00187821" w:rsidRPr="00552B89" w14:paraId="2DBAA1D0" w14:textId="77777777" w:rsidTr="0074235D">
        <w:tc>
          <w:tcPr>
            <w:tcW w:w="8642" w:type="dxa"/>
          </w:tcPr>
          <w:p w14:paraId="72FCAED0" w14:textId="77777777" w:rsidR="00187821" w:rsidRPr="00CA0A8A" w:rsidRDefault="00187821" w:rsidP="0018782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Has</w:t>
            </w:r>
            <w:r>
              <w:rPr>
                <w:rFonts w:ascii="Times New Roman" w:hAnsi="Times New Roman" w:cs="Times New Roman"/>
              </w:rPr>
              <w:t xml:space="preserve"> the Board received a Principal’</w:t>
            </w:r>
            <w:r w:rsidRPr="00CA0A8A">
              <w:rPr>
                <w:rFonts w:ascii="Times New Roman" w:hAnsi="Times New Roman" w:cs="Times New Roman"/>
              </w:rPr>
              <w:t>s Child Protection Oversight Report (CPOR) at each Board meeting held since the last review was undertaken?</w:t>
            </w:r>
          </w:p>
        </w:tc>
        <w:tc>
          <w:tcPr>
            <w:tcW w:w="1134" w:type="dxa"/>
          </w:tcPr>
          <w:p w14:paraId="62CB564D" w14:textId="77777777" w:rsidR="00187821" w:rsidRPr="00552B89" w:rsidRDefault="00187821" w:rsidP="0074235D">
            <w:pPr>
              <w:jc w:val="both"/>
            </w:pPr>
          </w:p>
        </w:tc>
      </w:tr>
      <w:tr w:rsidR="00187821" w:rsidRPr="00552B89" w14:paraId="27ACE4BD" w14:textId="77777777" w:rsidTr="0074235D">
        <w:tc>
          <w:tcPr>
            <w:tcW w:w="8642" w:type="dxa"/>
          </w:tcPr>
          <w:p w14:paraId="6BDE7A3B" w14:textId="77777777" w:rsidR="00187821" w:rsidRPr="00CA0A8A" w:rsidRDefault="00187821" w:rsidP="0018782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did each CPOR contain all of the information required under each of the 4 headings set out in sections 9.5 to 9.8 inclusive of the procedures? </w:t>
            </w:r>
          </w:p>
        </w:tc>
        <w:tc>
          <w:tcPr>
            <w:tcW w:w="1134" w:type="dxa"/>
          </w:tcPr>
          <w:p w14:paraId="51042930" w14:textId="77777777" w:rsidR="00187821" w:rsidRPr="00552B89" w:rsidRDefault="00187821" w:rsidP="0074235D">
            <w:pPr>
              <w:jc w:val="both"/>
            </w:pPr>
          </w:p>
        </w:tc>
      </w:tr>
      <w:tr w:rsidR="00187821" w:rsidRPr="00552B89" w14:paraId="1AE225C3" w14:textId="77777777" w:rsidTr="0074235D">
        <w:tc>
          <w:tcPr>
            <w:tcW w:w="8642" w:type="dxa"/>
          </w:tcPr>
          <w:p w14:paraId="2ECFF962" w14:textId="77777777" w:rsidR="00187821" w:rsidRPr="00CA0A8A" w:rsidRDefault="00187821" w:rsidP="0018782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has the Board been provided with and reviewed all </w:t>
            </w:r>
            <w:r>
              <w:rPr>
                <w:rFonts w:ascii="Times New Roman" w:hAnsi="Times New Roman" w:cs="Times New Roman"/>
              </w:rPr>
              <w:t>records</w:t>
            </w:r>
            <w:r w:rsidRPr="00CA0A8A">
              <w:rPr>
                <w:rFonts w:ascii="Times New Roman" w:hAnsi="Times New Roman" w:cs="Times New Roman"/>
              </w:rPr>
              <w:t xml:space="preserve"> relevant to the CPOR? </w:t>
            </w:r>
          </w:p>
        </w:tc>
        <w:tc>
          <w:tcPr>
            <w:tcW w:w="1134" w:type="dxa"/>
          </w:tcPr>
          <w:p w14:paraId="7B9EEC74" w14:textId="77777777" w:rsidR="00187821" w:rsidRPr="00552B89" w:rsidRDefault="00187821" w:rsidP="0074235D">
            <w:pPr>
              <w:jc w:val="both"/>
            </w:pPr>
          </w:p>
        </w:tc>
      </w:tr>
      <w:tr w:rsidR="00187821" w:rsidRPr="00552B89" w14:paraId="49E46B53" w14:textId="77777777" w:rsidTr="0074235D">
        <w:tc>
          <w:tcPr>
            <w:tcW w:w="8642" w:type="dxa"/>
          </w:tcPr>
          <w:p w14:paraId="70CF7AFC" w14:textId="77777777" w:rsidR="00187821" w:rsidRPr="00CA0A8A" w:rsidRDefault="00187821" w:rsidP="00187821">
            <w:pPr>
              <w:numPr>
                <w:ilvl w:val="0"/>
                <w:numId w:val="4"/>
              </w:numPr>
              <w:autoSpaceDE w:val="0"/>
              <w:autoSpaceDN w:val="0"/>
              <w:jc w:val="both"/>
              <w:rPr>
                <w:rFonts w:ascii="Times New Roman" w:hAnsi="Times New Roman" w:cs="Times New Roman"/>
              </w:rPr>
            </w:pPr>
            <w:r>
              <w:rPr>
                <w:rFonts w:ascii="Times New Roman" w:hAnsi="Times New Roman" w:cs="Times New Roman"/>
              </w:rPr>
              <w:t>Is the Board satisfied that the records provided are anonymised and redacted as necessary to ensure that the identities of children and any other parties, including school personnel, to whom the concern or report relates are not disclosed?</w:t>
            </w:r>
          </w:p>
        </w:tc>
        <w:tc>
          <w:tcPr>
            <w:tcW w:w="1134" w:type="dxa"/>
          </w:tcPr>
          <w:p w14:paraId="62AE0AE2" w14:textId="77777777" w:rsidR="00187821" w:rsidRPr="00552B89" w:rsidRDefault="00187821" w:rsidP="0074235D">
            <w:pPr>
              <w:jc w:val="both"/>
            </w:pPr>
          </w:p>
        </w:tc>
      </w:tr>
      <w:tr w:rsidR="00187821" w:rsidRPr="00552B89" w14:paraId="18B2F45A" w14:textId="77777777" w:rsidTr="0074235D">
        <w:tc>
          <w:tcPr>
            <w:tcW w:w="8642" w:type="dxa"/>
          </w:tcPr>
          <w:p w14:paraId="5AF62638" w14:textId="77777777" w:rsidR="00187821" w:rsidRPr="00CA0A8A" w:rsidRDefault="00187821" w:rsidP="0018782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Since the Board’s last review, have the minutes of each Board meeting appropriately recorded the records provided to the Board as part of CPOR?</w:t>
            </w:r>
          </w:p>
        </w:tc>
        <w:tc>
          <w:tcPr>
            <w:tcW w:w="1134" w:type="dxa"/>
          </w:tcPr>
          <w:p w14:paraId="30250EBB" w14:textId="77777777" w:rsidR="00187821" w:rsidRPr="00552B89" w:rsidRDefault="00187821" w:rsidP="0074235D">
            <w:pPr>
              <w:jc w:val="both"/>
            </w:pPr>
          </w:p>
        </w:tc>
      </w:tr>
      <w:tr w:rsidR="00187821" w:rsidRPr="00552B89" w14:paraId="3D36C49E" w14:textId="77777777" w:rsidTr="0074235D">
        <w:tc>
          <w:tcPr>
            <w:tcW w:w="8642" w:type="dxa"/>
          </w:tcPr>
          <w:p w14:paraId="2454E110" w14:textId="77777777" w:rsidR="00187821" w:rsidRPr="00CA0A8A" w:rsidRDefault="00187821" w:rsidP="0018782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Have the minutes of each Board meeting appropriately recorded the CPOR?</w:t>
            </w:r>
          </w:p>
        </w:tc>
        <w:tc>
          <w:tcPr>
            <w:tcW w:w="1134" w:type="dxa"/>
          </w:tcPr>
          <w:p w14:paraId="674AD769" w14:textId="77777777" w:rsidR="00187821" w:rsidRPr="00552B89" w:rsidRDefault="00187821" w:rsidP="0074235D">
            <w:pPr>
              <w:jc w:val="both"/>
            </w:pPr>
          </w:p>
        </w:tc>
      </w:tr>
      <w:tr w:rsidR="00187821" w:rsidRPr="00552B89" w14:paraId="5251A5B9" w14:textId="77777777" w:rsidTr="0074235D">
        <w:tc>
          <w:tcPr>
            <w:tcW w:w="8642" w:type="dxa"/>
          </w:tcPr>
          <w:p w14:paraId="7921A355"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in relation to the making of reports to </w:t>
            </w:r>
            <w:proofErr w:type="spellStart"/>
            <w:r w:rsidRPr="00552B89">
              <w:rPr>
                <w:rFonts w:ascii="Times New Roman" w:hAnsi="Times New Roman" w:cs="Times New Roman"/>
              </w:rPr>
              <w:t>Tusla</w:t>
            </w:r>
            <w:proofErr w:type="spellEnd"/>
            <w:r w:rsidRPr="00552B89">
              <w:rPr>
                <w:rFonts w:ascii="Times New Roman" w:hAnsi="Times New Roman" w:cs="Times New Roman"/>
              </w:rPr>
              <w:t>/</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were appropriately </w:t>
            </w:r>
            <w:r w:rsidRPr="00CC54BD">
              <w:rPr>
                <w:rFonts w:ascii="Times New Roman" w:hAnsi="Times New Roman" w:cs="Times New Roman"/>
              </w:rPr>
              <w:t xml:space="preserve">followed in each case reviewed? </w:t>
            </w:r>
          </w:p>
        </w:tc>
        <w:tc>
          <w:tcPr>
            <w:tcW w:w="1134" w:type="dxa"/>
          </w:tcPr>
          <w:p w14:paraId="1A83EE17" w14:textId="77777777" w:rsidR="00187821" w:rsidRPr="00552B89" w:rsidRDefault="00187821" w:rsidP="0074235D">
            <w:pPr>
              <w:jc w:val="both"/>
            </w:pPr>
          </w:p>
        </w:tc>
      </w:tr>
      <w:tr w:rsidR="00187821" w:rsidRPr="00552B89" w14:paraId="536C0986" w14:textId="77777777" w:rsidTr="0074235D">
        <w:tc>
          <w:tcPr>
            <w:tcW w:w="8642" w:type="dxa"/>
          </w:tcPr>
          <w:p w14:paraId="214F7AFB"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sidRPr="00552B89">
              <w:rPr>
                <w:rFonts w:ascii="Times New Roman" w:hAnsi="Times New Roman" w:cs="Times New Roman"/>
              </w:rPr>
              <w:t>made?*</w:t>
            </w:r>
            <w:proofErr w:type="gramEnd"/>
          </w:p>
        </w:tc>
        <w:tc>
          <w:tcPr>
            <w:tcW w:w="1134" w:type="dxa"/>
          </w:tcPr>
          <w:p w14:paraId="012DC1AF" w14:textId="77777777" w:rsidR="00187821" w:rsidRPr="00552B89" w:rsidRDefault="00187821" w:rsidP="0074235D">
            <w:pPr>
              <w:jc w:val="both"/>
            </w:pPr>
          </w:p>
        </w:tc>
      </w:tr>
      <w:tr w:rsidR="00187821" w:rsidRPr="00552B89" w14:paraId="2E7C30B9" w14:textId="77777777" w:rsidTr="0074235D">
        <w:tc>
          <w:tcPr>
            <w:tcW w:w="8642" w:type="dxa"/>
          </w:tcPr>
          <w:p w14:paraId="72B6474C"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CA0A8A">
              <w:rPr>
                <w:rFonts w:ascii="Times New Roman" w:hAnsi="Times New Roman" w:cs="Times New Roman"/>
              </w:rPr>
              <w:t>Where applicable, were unique identifiers used to record child protection matters in the Board minutes?</w:t>
            </w:r>
          </w:p>
        </w:tc>
        <w:tc>
          <w:tcPr>
            <w:tcW w:w="1134" w:type="dxa"/>
          </w:tcPr>
          <w:p w14:paraId="55DA304F" w14:textId="77777777" w:rsidR="00187821" w:rsidRPr="00552B89" w:rsidRDefault="00187821" w:rsidP="0074235D">
            <w:pPr>
              <w:jc w:val="both"/>
            </w:pPr>
          </w:p>
        </w:tc>
      </w:tr>
      <w:tr w:rsidR="00187821" w:rsidRPr="00552B89" w14:paraId="4A275A2B" w14:textId="77777777" w:rsidTr="0074235D">
        <w:tc>
          <w:tcPr>
            <w:tcW w:w="8642" w:type="dxa"/>
          </w:tcPr>
          <w:p w14:paraId="6D6603DE"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records relating to child protection are appropriately filed and stored securely? </w:t>
            </w:r>
          </w:p>
        </w:tc>
        <w:tc>
          <w:tcPr>
            <w:tcW w:w="1134" w:type="dxa"/>
          </w:tcPr>
          <w:p w14:paraId="7DAF539B" w14:textId="77777777" w:rsidR="00187821" w:rsidRPr="00552B89" w:rsidRDefault="00187821" w:rsidP="0074235D">
            <w:pPr>
              <w:jc w:val="both"/>
            </w:pPr>
          </w:p>
        </w:tc>
      </w:tr>
      <w:tr w:rsidR="00187821" w:rsidRPr="00552B89" w14:paraId="3B29312E" w14:textId="77777777" w:rsidTr="0074235D">
        <w:trPr>
          <w:trHeight w:val="540"/>
        </w:trPr>
        <w:tc>
          <w:tcPr>
            <w:tcW w:w="8642" w:type="dxa"/>
          </w:tcPr>
          <w:p w14:paraId="62BAFD02"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been notified by any parent in relation to that parent not receiving the standard notification required </w:t>
            </w:r>
            <w:r w:rsidRPr="00CC54BD">
              <w:rPr>
                <w:rFonts w:ascii="Times New Roman" w:hAnsi="Times New Roman" w:cs="Times New Roman"/>
              </w:rPr>
              <w:t>under section 5.6</w:t>
            </w:r>
            <w:r>
              <w:rPr>
                <w:rFonts w:ascii="Times New Roman" w:hAnsi="Times New Roman" w:cs="Times New Roman"/>
              </w:rPr>
              <w:t xml:space="preserve"> </w:t>
            </w:r>
            <w:r w:rsidRPr="00CC54BD">
              <w:rPr>
                <w:rFonts w:ascii="Times New Roman" w:hAnsi="Times New Roman" w:cs="Times New Roman"/>
              </w:rPr>
              <w:t xml:space="preserve">of </w:t>
            </w:r>
            <w:r w:rsidRPr="00552B89">
              <w:rPr>
                <w:rFonts w:ascii="Times New Roman" w:hAnsi="Times New Roman" w:cs="Times New Roman"/>
              </w:rPr>
              <w:t xml:space="preserve">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Pr>
                <w:rFonts w:ascii="Times New Roman" w:hAnsi="Times New Roman" w:cs="Times New Roman"/>
              </w:rPr>
              <w:t>?</w:t>
            </w:r>
          </w:p>
        </w:tc>
        <w:tc>
          <w:tcPr>
            <w:tcW w:w="1134" w:type="dxa"/>
          </w:tcPr>
          <w:p w14:paraId="3A892A51" w14:textId="77777777" w:rsidR="00187821" w:rsidRPr="00552B89" w:rsidRDefault="00187821" w:rsidP="0074235D">
            <w:pPr>
              <w:jc w:val="both"/>
            </w:pPr>
          </w:p>
        </w:tc>
      </w:tr>
      <w:tr w:rsidR="00187821" w:rsidRPr="00552B89" w14:paraId="2069B1CF" w14:textId="77777777" w:rsidTr="0074235D">
        <w:tc>
          <w:tcPr>
            <w:tcW w:w="8642" w:type="dxa"/>
          </w:tcPr>
          <w:p w14:paraId="36507DB0"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In relation to any cases identified at </w:t>
            </w:r>
            <w:r w:rsidRPr="00CC54BD">
              <w:rPr>
                <w:rFonts w:ascii="Times New Roman" w:hAnsi="Times New Roman" w:cs="Times New Roman"/>
              </w:rPr>
              <w:t>question 2</w:t>
            </w:r>
            <w:r>
              <w:rPr>
                <w:rFonts w:ascii="Times New Roman" w:hAnsi="Times New Roman" w:cs="Times New Roman"/>
              </w:rPr>
              <w:t>0</w:t>
            </w:r>
            <w:r w:rsidRPr="00CC54BD">
              <w:rPr>
                <w:rFonts w:ascii="Times New Roman" w:hAnsi="Times New Roman" w:cs="Times New Roman"/>
              </w:rPr>
              <w:t xml:space="preserve"> </w:t>
            </w:r>
            <w:r w:rsidRPr="00552B89">
              <w:rPr>
                <w:rFonts w:ascii="Times New Roman" w:hAnsi="Times New Roman" w:cs="Times New Roman"/>
              </w:rPr>
              <w:t xml:space="preserve">above, has the Board ensured that any notifications required </w:t>
            </w:r>
            <w:r>
              <w:rPr>
                <w:rFonts w:ascii="Times New Roman" w:hAnsi="Times New Roman" w:cs="Times New Roman"/>
              </w:rPr>
              <w:t xml:space="preserve">under </w:t>
            </w:r>
            <w:r w:rsidRPr="00CC54BD">
              <w:rPr>
                <w:rFonts w:ascii="Times New Roman" w:hAnsi="Times New Roman" w:cs="Times New Roman"/>
              </w:rPr>
              <w:t xml:space="preserve">section 5.6 </w:t>
            </w:r>
            <w:r w:rsidRPr="00552B89">
              <w:rPr>
                <w:rFonts w:ascii="Times New Roman" w:hAnsi="Times New Roman" w:cs="Times New Roman"/>
              </w:rPr>
              <w:t xml:space="preserve">of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sidRPr="00552B89">
              <w:rPr>
                <w:rFonts w:ascii="Times New Roman" w:hAnsi="Times New Roman" w:cs="Times New Roman"/>
              </w:rPr>
              <w:t xml:space="preserve"> were subsequently issued by the DLP?</w:t>
            </w:r>
          </w:p>
        </w:tc>
        <w:tc>
          <w:tcPr>
            <w:tcW w:w="1134" w:type="dxa"/>
          </w:tcPr>
          <w:p w14:paraId="48F2A9D2" w14:textId="77777777" w:rsidR="00187821" w:rsidRPr="00552B89" w:rsidRDefault="00187821" w:rsidP="0074235D">
            <w:pPr>
              <w:jc w:val="both"/>
            </w:pPr>
          </w:p>
        </w:tc>
      </w:tr>
      <w:tr w:rsidR="00187821" w:rsidRPr="00552B89" w14:paraId="215858DA" w14:textId="77777777" w:rsidTr="0074235D">
        <w:tc>
          <w:tcPr>
            <w:tcW w:w="8642" w:type="dxa"/>
          </w:tcPr>
          <w:p w14:paraId="11D727D8"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Parents’ Association (if any), has been provided with the school’s Child Safeguarding Statement? </w:t>
            </w:r>
          </w:p>
        </w:tc>
        <w:tc>
          <w:tcPr>
            <w:tcW w:w="1134" w:type="dxa"/>
          </w:tcPr>
          <w:p w14:paraId="0620548D" w14:textId="77777777" w:rsidR="00187821" w:rsidRPr="00552B89" w:rsidRDefault="00187821" w:rsidP="0074235D">
            <w:pPr>
              <w:jc w:val="both"/>
            </w:pPr>
          </w:p>
        </w:tc>
      </w:tr>
      <w:tr w:rsidR="00187821" w:rsidRPr="00552B89" w14:paraId="08546F81" w14:textId="77777777" w:rsidTr="0074235D">
        <w:tc>
          <w:tcPr>
            <w:tcW w:w="8642" w:type="dxa"/>
          </w:tcPr>
          <w:p w14:paraId="55555C71"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patron has been provided with the school’s Child Safeguarding Statement?</w:t>
            </w:r>
          </w:p>
        </w:tc>
        <w:tc>
          <w:tcPr>
            <w:tcW w:w="1134" w:type="dxa"/>
          </w:tcPr>
          <w:p w14:paraId="46C82C33" w14:textId="77777777" w:rsidR="00187821" w:rsidRPr="00552B89" w:rsidRDefault="00187821" w:rsidP="0074235D">
            <w:pPr>
              <w:jc w:val="both"/>
            </w:pPr>
          </w:p>
        </w:tc>
      </w:tr>
      <w:tr w:rsidR="00187821" w:rsidRPr="00552B89" w14:paraId="64ADA208" w14:textId="77777777" w:rsidTr="0074235D">
        <w:tc>
          <w:tcPr>
            <w:tcW w:w="8642" w:type="dxa"/>
          </w:tcPr>
          <w:p w14:paraId="2A466C93"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school’s Child Safeguarding Statement is available to parents on request? </w:t>
            </w:r>
          </w:p>
        </w:tc>
        <w:tc>
          <w:tcPr>
            <w:tcW w:w="1134" w:type="dxa"/>
          </w:tcPr>
          <w:p w14:paraId="6AC00C88" w14:textId="77777777" w:rsidR="00187821" w:rsidRPr="00552B89" w:rsidRDefault="00187821" w:rsidP="0074235D">
            <w:pPr>
              <w:jc w:val="both"/>
            </w:pPr>
          </w:p>
        </w:tc>
      </w:tr>
      <w:tr w:rsidR="00187821" w:rsidRPr="00552B89" w14:paraId="6394851A" w14:textId="77777777" w:rsidTr="0074235D">
        <w:tc>
          <w:tcPr>
            <w:tcW w:w="8642" w:type="dxa"/>
          </w:tcPr>
          <w:p w14:paraId="742E0AEF"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Stay Safe programme is implemented in full in the school? (applies to primary schools) </w:t>
            </w:r>
          </w:p>
        </w:tc>
        <w:tc>
          <w:tcPr>
            <w:tcW w:w="1134" w:type="dxa"/>
          </w:tcPr>
          <w:p w14:paraId="25666099" w14:textId="77777777" w:rsidR="00187821" w:rsidRPr="00552B89" w:rsidRDefault="00187821" w:rsidP="0074235D">
            <w:pPr>
              <w:jc w:val="both"/>
            </w:pPr>
          </w:p>
        </w:tc>
      </w:tr>
      <w:tr w:rsidR="00187821" w:rsidRPr="00552B89" w14:paraId="125D63D8" w14:textId="77777777" w:rsidTr="0074235D">
        <w:tc>
          <w:tcPr>
            <w:tcW w:w="8642" w:type="dxa"/>
          </w:tcPr>
          <w:p w14:paraId="53C32723"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lastRenderedPageBreak/>
              <w:t>Has the Board ensured that the Wellbeing Programme for Junior Cycle students is implemented in full in the school? (applies to post-primary schools)</w:t>
            </w:r>
          </w:p>
        </w:tc>
        <w:tc>
          <w:tcPr>
            <w:tcW w:w="1134" w:type="dxa"/>
          </w:tcPr>
          <w:p w14:paraId="00C14AC0" w14:textId="77777777" w:rsidR="00187821" w:rsidRPr="00552B89" w:rsidRDefault="00187821" w:rsidP="0074235D">
            <w:pPr>
              <w:jc w:val="both"/>
            </w:pPr>
          </w:p>
        </w:tc>
      </w:tr>
      <w:tr w:rsidR="00187821" w:rsidRPr="00552B89" w14:paraId="07149734" w14:textId="77777777" w:rsidTr="0074235D">
        <w:tc>
          <w:tcPr>
            <w:tcW w:w="8642" w:type="dxa"/>
          </w:tcPr>
          <w:p w14:paraId="23CC22DF"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the SPHE curriculum is implemented in full in the school?</w:t>
            </w:r>
          </w:p>
        </w:tc>
        <w:tc>
          <w:tcPr>
            <w:tcW w:w="1134" w:type="dxa"/>
          </w:tcPr>
          <w:p w14:paraId="69629C57" w14:textId="77777777" w:rsidR="00187821" w:rsidRPr="00552B89" w:rsidRDefault="00187821" w:rsidP="0074235D">
            <w:pPr>
              <w:jc w:val="both"/>
            </w:pPr>
          </w:p>
        </w:tc>
      </w:tr>
      <w:tr w:rsidR="00187821" w:rsidRPr="00552B89" w14:paraId="6918BAC2" w14:textId="77777777" w:rsidTr="0074235D">
        <w:tc>
          <w:tcPr>
            <w:tcW w:w="8642" w:type="dxa"/>
          </w:tcPr>
          <w:p w14:paraId="3BF95CBD"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Pr>
          <w:p w14:paraId="68679700" w14:textId="77777777" w:rsidR="00187821" w:rsidRPr="00552B89" w:rsidRDefault="00187821" w:rsidP="0074235D">
            <w:pPr>
              <w:jc w:val="both"/>
            </w:pPr>
          </w:p>
        </w:tc>
      </w:tr>
      <w:tr w:rsidR="00187821" w:rsidRPr="00552B89" w14:paraId="56B27BD1" w14:textId="77777777" w:rsidTr="0074235D">
        <w:tc>
          <w:tcPr>
            <w:tcW w:w="8642" w:type="dxa"/>
          </w:tcPr>
          <w:p w14:paraId="74C1838F"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sidRPr="00552B89">
              <w:rPr>
                <w:rFonts w:ascii="Times New Roman" w:hAnsi="Times New Roman" w:cs="Times New Roman"/>
              </w:rPr>
              <w:t>positions?*</w:t>
            </w:r>
            <w:proofErr w:type="gramEnd"/>
            <w:r w:rsidRPr="00552B89">
              <w:rPr>
                <w:rFonts w:ascii="Times New Roman" w:hAnsi="Times New Roman" w:cs="Times New Roman"/>
              </w:rPr>
              <w:t xml:space="preserve"> </w:t>
            </w:r>
          </w:p>
        </w:tc>
        <w:tc>
          <w:tcPr>
            <w:tcW w:w="1134" w:type="dxa"/>
          </w:tcPr>
          <w:p w14:paraId="3EE0F20C" w14:textId="77777777" w:rsidR="00187821" w:rsidRPr="00552B89" w:rsidRDefault="00187821" w:rsidP="0074235D">
            <w:pPr>
              <w:jc w:val="both"/>
            </w:pPr>
          </w:p>
        </w:tc>
      </w:tr>
      <w:tr w:rsidR="00187821" w:rsidRPr="00552B89" w14:paraId="4545AD72" w14:textId="77777777" w:rsidTr="0074235D">
        <w:tc>
          <w:tcPr>
            <w:tcW w:w="8642" w:type="dxa"/>
          </w:tcPr>
          <w:p w14:paraId="1844E961" w14:textId="77777777" w:rsidR="00187821" w:rsidRPr="00CC54BD" w:rsidRDefault="00187821" w:rsidP="0018782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sidRPr="00CC54BD">
              <w:rPr>
                <w:rFonts w:ascii="Times New Roman" w:hAnsi="Times New Roman" w:cs="Times New Roman"/>
              </w:rPr>
              <w:t>)?*</w:t>
            </w:r>
            <w:proofErr w:type="gramEnd"/>
            <w:r w:rsidRPr="00CC54BD">
              <w:rPr>
                <w:rFonts w:ascii="Times New Roman" w:hAnsi="Times New Roman" w:cs="Times New Roman"/>
              </w:rPr>
              <w:t xml:space="preserve"> </w:t>
            </w:r>
          </w:p>
        </w:tc>
        <w:tc>
          <w:tcPr>
            <w:tcW w:w="1134" w:type="dxa"/>
          </w:tcPr>
          <w:p w14:paraId="26B9E9A9" w14:textId="77777777" w:rsidR="00187821" w:rsidRPr="00552B89" w:rsidRDefault="00187821" w:rsidP="0074235D">
            <w:pPr>
              <w:jc w:val="both"/>
            </w:pPr>
          </w:p>
        </w:tc>
      </w:tr>
      <w:tr w:rsidR="00187821" w:rsidRPr="00552B89" w14:paraId="00DF6338" w14:textId="77777777" w:rsidTr="0074235D">
        <w:tc>
          <w:tcPr>
            <w:tcW w:w="8642" w:type="dxa"/>
          </w:tcPr>
          <w:p w14:paraId="1D1BB8F8" w14:textId="77777777" w:rsidR="00187821" w:rsidRPr="00CC54BD" w:rsidRDefault="00187821" w:rsidP="0018782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considered and addressed any complaints or suggestions for improvements regarding the school’s Child Safeguarding Statement?</w:t>
            </w:r>
          </w:p>
        </w:tc>
        <w:tc>
          <w:tcPr>
            <w:tcW w:w="1134" w:type="dxa"/>
          </w:tcPr>
          <w:p w14:paraId="4B93D1AB" w14:textId="77777777" w:rsidR="00187821" w:rsidRPr="00552B89" w:rsidRDefault="00187821" w:rsidP="0074235D">
            <w:pPr>
              <w:jc w:val="both"/>
            </w:pPr>
          </w:p>
        </w:tc>
      </w:tr>
      <w:tr w:rsidR="00187821" w:rsidRPr="00552B89" w14:paraId="22D4CFC5" w14:textId="77777777" w:rsidTr="0074235D">
        <w:tc>
          <w:tcPr>
            <w:tcW w:w="8642" w:type="dxa"/>
          </w:tcPr>
          <w:p w14:paraId="14EE0382" w14:textId="77777777" w:rsidR="00187821" w:rsidRPr="00CC54BD" w:rsidRDefault="00187821" w:rsidP="0018782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 xml:space="preserve">Has the Board sought the feedback of parents in relation to the school’s compliance with the requirements of the child safeguarding requirements of the </w:t>
            </w:r>
            <w:r w:rsidRPr="00F70DBE">
              <w:rPr>
                <w:rFonts w:ascii="Times New Roman" w:hAnsi="Times New Roman" w:cs="Times New Roman"/>
                <w:i/>
              </w:rPr>
              <w:t xml:space="preserve">Child Protection Procedures for Primary and </w:t>
            </w:r>
            <w:r>
              <w:rPr>
                <w:rFonts w:ascii="Times New Roman" w:hAnsi="Times New Roman" w:cs="Times New Roman"/>
                <w:i/>
              </w:rPr>
              <w:t>Post-Primary Schools</w:t>
            </w:r>
            <w:r w:rsidRPr="00F70DBE">
              <w:rPr>
                <w:rFonts w:ascii="Times New Roman" w:hAnsi="Times New Roman" w:cs="Times New Roman"/>
                <w:i/>
              </w:rPr>
              <w:t xml:space="preserve"> (revised 2023)</w:t>
            </w:r>
            <w:r>
              <w:rPr>
                <w:rFonts w:ascii="Times New Roman" w:hAnsi="Times New Roman" w:cs="Times New Roman"/>
              </w:rPr>
              <w:t>?</w:t>
            </w:r>
          </w:p>
        </w:tc>
        <w:tc>
          <w:tcPr>
            <w:tcW w:w="1134" w:type="dxa"/>
          </w:tcPr>
          <w:p w14:paraId="0A09537E" w14:textId="77777777" w:rsidR="00187821" w:rsidRPr="00552B89" w:rsidRDefault="00187821" w:rsidP="0074235D">
            <w:pPr>
              <w:jc w:val="both"/>
            </w:pPr>
          </w:p>
        </w:tc>
      </w:tr>
      <w:tr w:rsidR="00187821" w:rsidRPr="00552B89" w14:paraId="7B4E85A1" w14:textId="77777777" w:rsidTr="0074235D">
        <w:tc>
          <w:tcPr>
            <w:tcW w:w="8642" w:type="dxa"/>
          </w:tcPr>
          <w:p w14:paraId="5933833B" w14:textId="77777777" w:rsidR="00187821" w:rsidRPr="00CC54BD" w:rsidRDefault="00187821" w:rsidP="00187821">
            <w:pPr>
              <w:numPr>
                <w:ilvl w:val="0"/>
                <w:numId w:val="4"/>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pupils in relation to the school’s child safeguarding arrangements?</w:t>
            </w:r>
          </w:p>
        </w:tc>
        <w:tc>
          <w:tcPr>
            <w:tcW w:w="1134" w:type="dxa"/>
          </w:tcPr>
          <w:p w14:paraId="283E5BA5" w14:textId="77777777" w:rsidR="00187821" w:rsidRPr="00552B89" w:rsidRDefault="00187821" w:rsidP="0074235D">
            <w:pPr>
              <w:jc w:val="both"/>
            </w:pPr>
          </w:p>
        </w:tc>
      </w:tr>
      <w:tr w:rsidR="00187821" w:rsidRPr="00552B89" w14:paraId="35C7AA80" w14:textId="77777777" w:rsidTr="0074235D">
        <w:tc>
          <w:tcPr>
            <w:tcW w:w="8642" w:type="dxa"/>
          </w:tcPr>
          <w:p w14:paraId="0E6976A4"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Is the Board satisfied that the ‘</w:t>
            </w:r>
            <w:r w:rsidRPr="00F70DBE">
              <w:rPr>
                <w:rFonts w:ascii="Times New Roman" w:hAnsi="Times New Roman" w:cs="Times New Roman"/>
                <w:i/>
              </w:rPr>
              <w:t>Child Protection Procedures for Primary and Post Primary Schools</w:t>
            </w:r>
            <w:r>
              <w:rPr>
                <w:rFonts w:ascii="Times New Roman" w:hAnsi="Times New Roman" w:cs="Times New Roman"/>
                <w:i/>
              </w:rPr>
              <w:t xml:space="preserve"> Post-Primary Schools </w:t>
            </w:r>
            <w:r w:rsidRPr="00F70DBE">
              <w:rPr>
                <w:rFonts w:ascii="Times New Roman" w:hAnsi="Times New Roman" w:cs="Times New Roman"/>
                <w:i/>
              </w:rPr>
              <w:t>(revised 2023)</w:t>
            </w:r>
            <w:r>
              <w:rPr>
                <w:rFonts w:ascii="Times New Roman" w:hAnsi="Times New Roman" w:cs="Times New Roman"/>
              </w:rPr>
              <w:t xml:space="preserve"> </w:t>
            </w:r>
            <w:r w:rsidRPr="00552B89">
              <w:rPr>
                <w:rFonts w:ascii="Times New Roman" w:hAnsi="Times New Roman" w:cs="Times New Roman"/>
              </w:rPr>
              <w:t xml:space="preserve">are being fully and adequately implemented by the school? </w:t>
            </w:r>
          </w:p>
        </w:tc>
        <w:tc>
          <w:tcPr>
            <w:tcW w:w="1134" w:type="dxa"/>
          </w:tcPr>
          <w:p w14:paraId="7EF91C82" w14:textId="77777777" w:rsidR="00187821" w:rsidRPr="00552B89" w:rsidRDefault="00187821" w:rsidP="0074235D">
            <w:pPr>
              <w:jc w:val="both"/>
            </w:pPr>
          </w:p>
        </w:tc>
      </w:tr>
      <w:tr w:rsidR="00187821" w:rsidRPr="00552B89" w14:paraId="0CC44911" w14:textId="77777777" w:rsidTr="0074235D">
        <w:tc>
          <w:tcPr>
            <w:tcW w:w="8642" w:type="dxa"/>
          </w:tcPr>
          <w:p w14:paraId="47E4D355"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Pr>
          <w:p w14:paraId="308C2DC2" w14:textId="77777777" w:rsidR="00187821" w:rsidRPr="00552B89" w:rsidRDefault="00187821" w:rsidP="0074235D">
            <w:pPr>
              <w:jc w:val="both"/>
            </w:pPr>
          </w:p>
        </w:tc>
      </w:tr>
      <w:tr w:rsidR="00187821" w:rsidRPr="00552B89" w14:paraId="7ED48851" w14:textId="77777777" w:rsidTr="0074235D">
        <w:tc>
          <w:tcPr>
            <w:tcW w:w="8642" w:type="dxa"/>
          </w:tcPr>
          <w:p w14:paraId="6133BFA1"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Pr>
          <w:p w14:paraId="194B7502" w14:textId="77777777" w:rsidR="00187821" w:rsidRPr="00552B89" w:rsidRDefault="00187821" w:rsidP="0074235D">
            <w:pPr>
              <w:jc w:val="both"/>
            </w:pPr>
          </w:p>
        </w:tc>
      </w:tr>
      <w:tr w:rsidR="00187821" w:rsidRPr="00552B89" w14:paraId="7C7504BF" w14:textId="77777777" w:rsidTr="0074235D">
        <w:tc>
          <w:tcPr>
            <w:tcW w:w="8642" w:type="dxa"/>
          </w:tcPr>
          <w:p w14:paraId="3A7E8D47" w14:textId="77777777" w:rsidR="00187821" w:rsidRPr="00552B89" w:rsidRDefault="00187821" w:rsidP="00187821">
            <w:pPr>
              <w:numPr>
                <w:ilvl w:val="0"/>
                <w:numId w:val="4"/>
              </w:numPr>
              <w:autoSpaceDE w:val="0"/>
              <w:autoSpaceDN w:val="0"/>
              <w:jc w:val="both"/>
              <w:rPr>
                <w:rFonts w:ascii="Times New Roman" w:hAnsi="Times New Roman" w:cs="Times New Roman"/>
              </w:rPr>
            </w:pPr>
            <w:r w:rsidRPr="00552B89">
              <w:rPr>
                <w:rFonts w:ascii="Times New Roman" w:hAnsi="Times New Roman" w:cs="Times New Roman"/>
              </w:rPr>
              <w:t>Has the Board ensured that any</w:t>
            </w:r>
            <w:r>
              <w:rPr>
                <w:rFonts w:ascii="Times New Roman" w:hAnsi="Times New Roman" w:cs="Times New Roman"/>
              </w:rPr>
              <w:t xml:space="preserve"> areas for improvement that</w:t>
            </w:r>
            <w:r w:rsidRPr="00552B89">
              <w:rPr>
                <w:rFonts w:ascii="Times New Roman" w:hAnsi="Times New Roman" w:cs="Times New Roman"/>
              </w:rPr>
              <w:t xml:space="preserve"> were identified in any previous review of the school’s Child Safeguarding Statement have been adequately addressed? </w:t>
            </w:r>
          </w:p>
        </w:tc>
        <w:tc>
          <w:tcPr>
            <w:tcW w:w="1134" w:type="dxa"/>
          </w:tcPr>
          <w:p w14:paraId="23FEAE64" w14:textId="77777777" w:rsidR="00187821" w:rsidRPr="00552B89" w:rsidRDefault="00187821" w:rsidP="0074235D">
            <w:pPr>
              <w:jc w:val="both"/>
            </w:pPr>
          </w:p>
        </w:tc>
      </w:tr>
    </w:tbl>
    <w:p w14:paraId="30440C19" w14:textId="77777777" w:rsidR="00187821" w:rsidRPr="00552B89" w:rsidRDefault="00187821" w:rsidP="00187821">
      <w:pPr>
        <w:autoSpaceDE w:val="0"/>
        <w:autoSpaceDN w:val="0"/>
        <w:spacing w:after="0" w:line="240" w:lineRule="auto"/>
        <w:ind w:right="-680"/>
        <w:jc w:val="both"/>
        <w:rPr>
          <w:rFonts w:ascii="Times New Roman" w:hAnsi="Times New Roman" w:cs="Times New Roman"/>
        </w:rPr>
      </w:pPr>
    </w:p>
    <w:p w14:paraId="3D90E689" w14:textId="77777777" w:rsidR="00187821" w:rsidRDefault="00187821" w:rsidP="00187821">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*In schools where the ETB is the employer</w:t>
      </w:r>
      <w:r>
        <w:rPr>
          <w:rFonts w:ascii="Times New Roman" w:hAnsi="Times New Roman" w:cs="Times New Roman"/>
        </w:rPr>
        <w:t>,</w:t>
      </w:r>
      <w:r w:rsidRPr="00552B89">
        <w:rPr>
          <w:rFonts w:ascii="Times New Roman" w:hAnsi="Times New Roman" w:cs="Times New Roman"/>
        </w:rPr>
        <w:t xml:space="preserve"> the responsibility for meeting the employer’s requirements rests with the ETB concerned. In such cases, this question should be completed following consultation with the ETB. </w:t>
      </w:r>
    </w:p>
    <w:p w14:paraId="7AE8EC3C" w14:textId="77777777" w:rsidR="00187821" w:rsidRDefault="00187821" w:rsidP="00187821">
      <w:pPr>
        <w:autoSpaceDE w:val="0"/>
        <w:autoSpaceDN w:val="0"/>
        <w:spacing w:after="0" w:line="240" w:lineRule="auto"/>
        <w:ind w:right="-680"/>
        <w:jc w:val="both"/>
        <w:rPr>
          <w:rFonts w:ascii="Times New Roman" w:hAnsi="Times New Roman" w:cs="Times New Roman"/>
        </w:rPr>
      </w:pPr>
    </w:p>
    <w:p w14:paraId="54BBAB2A"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p>
    <w:p w14:paraId="3EA23D5B"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71189064"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p>
    <w:p w14:paraId="56683F58"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p>
    <w:p w14:paraId="7852E5E9"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1F4B1EC5"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p>
    <w:p w14:paraId="1FE8409D"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p>
    <w:p w14:paraId="2C0380BB"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1D6E5A88" w14:textId="77777777" w:rsidR="00187821" w:rsidRPr="00552B89" w:rsidRDefault="00187821" w:rsidP="00187821">
      <w:pPr>
        <w:autoSpaceDE w:val="0"/>
        <w:autoSpaceDN w:val="0"/>
        <w:spacing w:after="0" w:line="240" w:lineRule="auto"/>
        <w:ind w:right="-680"/>
        <w:jc w:val="both"/>
        <w:rPr>
          <w:rFonts w:ascii="Times New Roman" w:hAnsi="Times New Roman" w:cs="Times New Roman"/>
          <w:color w:val="000000"/>
        </w:rPr>
      </w:pPr>
    </w:p>
    <w:p w14:paraId="2D93C9A8" w14:textId="77777777" w:rsidR="00187821" w:rsidRDefault="00187821" w:rsidP="0018782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Principal</w:t>
      </w:r>
      <w:r>
        <w:rPr>
          <w:rFonts w:ascii="Times New Roman" w:hAnsi="Times New Roman" w:cs="Times New Roman"/>
          <w:color w:val="000000"/>
        </w:rPr>
        <w:t>/Secretary to the Board of Management</w:t>
      </w:r>
    </w:p>
    <w:p w14:paraId="19ABF8FE" w14:textId="77777777" w:rsidR="00187821" w:rsidRDefault="00187821" w:rsidP="00187821">
      <w:pPr>
        <w:rPr>
          <w:rFonts w:ascii="Times New Roman" w:hAnsi="Times New Roman" w:cs="Times New Roman"/>
          <w:color w:val="000000"/>
        </w:rPr>
      </w:pPr>
    </w:p>
    <w:p w14:paraId="757BDC45" w14:textId="77777777" w:rsidR="00187821" w:rsidRPr="00CA0A8A" w:rsidRDefault="00187821" w:rsidP="00187821">
      <w:pPr>
        <w:autoSpaceDE w:val="0"/>
        <w:autoSpaceDN w:val="0"/>
        <w:spacing w:after="0" w:line="240" w:lineRule="auto"/>
        <w:ind w:right="-680"/>
        <w:jc w:val="both"/>
        <w:rPr>
          <w:rFonts w:ascii="Times New Roman" w:hAnsi="Times New Roman" w:cs="Times New Roman"/>
        </w:rPr>
      </w:pPr>
      <w:r w:rsidRPr="00CA0A8A">
        <w:rPr>
          <w:rFonts w:ascii="Times New Roman" w:hAnsi="Times New Roman" w:cs="Times New Roman"/>
          <w:b/>
        </w:rPr>
        <w:t>Note</w:t>
      </w:r>
      <w:r w:rsidRPr="00CA0A8A">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2BBE4585" w14:textId="77777777" w:rsidR="00187821" w:rsidRDefault="00187821" w:rsidP="00187821"/>
    <w:p w14:paraId="61FA9101" w14:textId="77777777" w:rsidR="005C750D" w:rsidRDefault="005C750D"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6499B91E" w14:textId="77777777" w:rsidR="005C750D" w:rsidRDefault="005C750D"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785F9800" w14:textId="77777777" w:rsidR="005C750D" w:rsidRDefault="005C750D"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06572B9E" w14:textId="77777777" w:rsidR="005C750D" w:rsidRDefault="005C750D"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59310A5D" w14:textId="77777777" w:rsidR="005C750D" w:rsidRDefault="005C750D"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496773F1" w14:textId="77777777" w:rsidR="005C750D" w:rsidRDefault="005C750D"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20D7BC72" w14:textId="77777777" w:rsidR="004D496B" w:rsidRDefault="004D496B" w:rsidP="0096268E">
      <w:pPr>
        <w:autoSpaceDE w:val="0"/>
        <w:autoSpaceDN w:val="0"/>
        <w:spacing w:after="0" w:line="240" w:lineRule="auto"/>
        <w:ind w:right="-680"/>
        <w:jc w:val="both"/>
        <w:rPr>
          <w:rFonts w:asciiTheme="majorHAnsi" w:eastAsia="Times New Roman" w:hAnsiTheme="majorHAnsi" w:cstheme="majorBidi"/>
          <w:b/>
          <w:color w:val="2E74B5" w:themeColor="accent1" w:themeShade="BF"/>
          <w:sz w:val="32"/>
          <w:szCs w:val="32"/>
          <w:lang w:val="en-GB" w:eastAsia="en-GB"/>
        </w:rPr>
      </w:pPr>
    </w:p>
    <w:p w14:paraId="1E9D169C" w14:textId="2C205EBB" w:rsidR="0096268E" w:rsidRPr="0040024D" w:rsidRDefault="0096268E" w:rsidP="0040024D">
      <w:pPr>
        <w:autoSpaceDE w:val="0"/>
        <w:autoSpaceDN w:val="0"/>
        <w:spacing w:after="0" w:line="240" w:lineRule="auto"/>
        <w:ind w:right="-680"/>
        <w:jc w:val="both"/>
        <w:rPr>
          <w:rFonts w:ascii="Times New Roman" w:hAnsi="Times New Roman" w:cs="Times New Roman"/>
          <w:color w:val="000000"/>
        </w:rPr>
      </w:pPr>
      <w:r w:rsidRPr="00057BEE">
        <w:rPr>
          <w:rFonts w:asciiTheme="majorHAnsi" w:eastAsia="Times New Roman" w:hAnsiTheme="majorHAnsi" w:cstheme="majorBidi"/>
          <w:b/>
          <w:color w:val="2E74B5" w:themeColor="accent1" w:themeShade="BF"/>
          <w:sz w:val="32"/>
          <w:szCs w:val="32"/>
          <w:lang w:val="en-GB" w:eastAsia="en-GB"/>
        </w:rPr>
        <w:t>Notification regarding the Board of Management’s review of</w:t>
      </w:r>
      <w:r w:rsidR="00191241">
        <w:rPr>
          <w:rFonts w:asciiTheme="majorHAnsi" w:eastAsia="Times New Roman" w:hAnsiTheme="majorHAnsi" w:cstheme="majorBidi"/>
          <w:b/>
          <w:color w:val="2E74B5" w:themeColor="accent1" w:themeShade="BF"/>
          <w:sz w:val="32"/>
          <w:szCs w:val="32"/>
          <w:lang w:val="en-GB" w:eastAsia="en-GB"/>
        </w:rPr>
        <w:t xml:space="preserve"> </w:t>
      </w:r>
      <w:r w:rsidRPr="00057BEE">
        <w:rPr>
          <w:rFonts w:asciiTheme="majorHAnsi" w:eastAsia="Times New Roman" w:hAnsiTheme="majorHAnsi" w:cstheme="majorBidi"/>
          <w:b/>
          <w:color w:val="2E74B5" w:themeColor="accent1" w:themeShade="BF"/>
          <w:sz w:val="32"/>
          <w:szCs w:val="32"/>
          <w:lang w:val="en-GB" w:eastAsia="en-GB"/>
        </w:rPr>
        <w:t>the</w:t>
      </w:r>
      <w:r w:rsidR="00191241">
        <w:rPr>
          <w:rFonts w:asciiTheme="majorHAnsi" w:eastAsia="Times New Roman" w:hAnsiTheme="majorHAnsi" w:cstheme="majorBidi"/>
          <w:b/>
          <w:color w:val="2E74B5" w:themeColor="accent1" w:themeShade="BF"/>
          <w:sz w:val="32"/>
          <w:szCs w:val="32"/>
          <w:lang w:val="en-GB" w:eastAsia="en-GB"/>
        </w:rPr>
        <w:t xml:space="preserve"> </w:t>
      </w:r>
      <w:r w:rsidRPr="00057BEE">
        <w:rPr>
          <w:rFonts w:asciiTheme="majorHAnsi" w:eastAsia="Times New Roman" w:hAnsiTheme="majorHAnsi" w:cstheme="majorBidi"/>
          <w:b/>
          <w:color w:val="2E74B5" w:themeColor="accent1" w:themeShade="BF"/>
          <w:sz w:val="32"/>
          <w:szCs w:val="32"/>
          <w:lang w:val="en-GB" w:eastAsia="en-GB"/>
        </w:rPr>
        <w:t>Child Safeguarding Statement</w:t>
      </w:r>
    </w:p>
    <w:p w14:paraId="0B791659" w14:textId="77777777" w:rsidR="0096268E" w:rsidRPr="00552B89" w:rsidRDefault="0096268E" w:rsidP="0096268E">
      <w:pPr>
        <w:autoSpaceDE w:val="0"/>
        <w:autoSpaceDN w:val="0"/>
        <w:spacing w:after="0" w:line="240" w:lineRule="auto"/>
        <w:ind w:right="-680"/>
        <w:jc w:val="both"/>
        <w:rPr>
          <w:rFonts w:ascii="Times New Roman" w:hAnsi="Times New Roman" w:cs="Times New Roman"/>
          <w:b/>
          <w:bCs/>
          <w:color w:val="70AD47" w:themeColor="accent6"/>
          <w:sz w:val="28"/>
          <w:szCs w:val="28"/>
        </w:rPr>
      </w:pPr>
    </w:p>
    <w:p w14:paraId="3F5B063C" w14:textId="77777777" w:rsidR="0096268E" w:rsidRPr="00552B89" w:rsidRDefault="0096268E" w:rsidP="0096268E">
      <w:pPr>
        <w:autoSpaceDE w:val="0"/>
        <w:autoSpaceDN w:val="0"/>
        <w:spacing w:after="0" w:line="240" w:lineRule="auto"/>
        <w:ind w:right="-680"/>
        <w:jc w:val="both"/>
        <w:rPr>
          <w:rFonts w:ascii="Times New Roman" w:hAnsi="Times New Roman" w:cs="Times New Roman"/>
          <w:color w:val="000000"/>
          <w:sz w:val="20"/>
          <w:szCs w:val="20"/>
        </w:rPr>
      </w:pPr>
    </w:p>
    <w:p w14:paraId="220B0497" w14:textId="0AE25B08"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r w:rsidRPr="00D04216">
        <w:rPr>
          <w:rFonts w:ascii="Times New Roman" w:hAnsi="Times New Roman" w:cs="Times New Roman"/>
          <w:color w:val="000000"/>
        </w:rPr>
        <w:t>To:</w:t>
      </w:r>
      <w:r w:rsidR="0040024D" w:rsidRPr="00D04216">
        <w:rPr>
          <w:rFonts w:ascii="Times New Roman" w:hAnsi="Times New Roman" w:cs="Times New Roman"/>
          <w:color w:val="000000"/>
        </w:rPr>
        <w:t xml:space="preserve"> Parents’ Association </w:t>
      </w:r>
      <w:proofErr w:type="gramStart"/>
      <w:r w:rsidR="0040024D" w:rsidRPr="00D04216">
        <w:rPr>
          <w:rFonts w:ascii="Times New Roman" w:hAnsi="Times New Roman" w:cs="Times New Roman"/>
          <w:color w:val="000000"/>
        </w:rPr>
        <w:t xml:space="preserve">of  </w:t>
      </w:r>
      <w:proofErr w:type="spellStart"/>
      <w:r w:rsidR="0040024D" w:rsidRPr="00D04216">
        <w:rPr>
          <w:rFonts w:ascii="Times New Roman" w:hAnsi="Times New Roman" w:cs="Times New Roman"/>
          <w:color w:val="000000"/>
        </w:rPr>
        <w:t>Scoil</w:t>
      </w:r>
      <w:proofErr w:type="spellEnd"/>
      <w:proofErr w:type="gramEnd"/>
      <w:r w:rsidR="00191241">
        <w:rPr>
          <w:rFonts w:ascii="Times New Roman" w:hAnsi="Times New Roman" w:cs="Times New Roman"/>
          <w:color w:val="000000"/>
        </w:rPr>
        <w:t xml:space="preserve"> </w:t>
      </w:r>
      <w:r w:rsidR="0040024D" w:rsidRPr="00D04216">
        <w:rPr>
          <w:rFonts w:ascii="Times New Roman" w:hAnsi="Times New Roman" w:cs="Times New Roman"/>
          <w:color w:val="000000"/>
        </w:rPr>
        <w:t>Naomh</w:t>
      </w:r>
      <w:r w:rsidR="00191241">
        <w:rPr>
          <w:rFonts w:ascii="Times New Roman" w:hAnsi="Times New Roman" w:cs="Times New Roman"/>
          <w:color w:val="000000"/>
        </w:rPr>
        <w:t xml:space="preserve"> </w:t>
      </w:r>
      <w:proofErr w:type="spellStart"/>
      <w:r w:rsidR="0040024D" w:rsidRPr="00D04216">
        <w:rPr>
          <w:rFonts w:ascii="Times New Roman" w:hAnsi="Times New Roman" w:cs="Times New Roman"/>
          <w:color w:val="000000"/>
        </w:rPr>
        <w:t>Íde</w:t>
      </w:r>
      <w:proofErr w:type="spellEnd"/>
      <w:r w:rsidR="0040024D" w:rsidRPr="00D04216">
        <w:rPr>
          <w:rFonts w:ascii="Times New Roman" w:hAnsi="Times New Roman" w:cs="Times New Roman"/>
          <w:color w:val="000000"/>
        </w:rPr>
        <w:t>, Ashford.</w:t>
      </w:r>
    </w:p>
    <w:p w14:paraId="1BBBD1B3"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p>
    <w:p w14:paraId="0F688663" w14:textId="0FDAE3C1"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r w:rsidRPr="00D04216">
        <w:rPr>
          <w:rFonts w:ascii="Times New Roman" w:hAnsi="Times New Roman" w:cs="Times New Roman"/>
          <w:color w:val="000000"/>
        </w:rPr>
        <w:t xml:space="preserve">The Board of Management of </w:t>
      </w:r>
      <w:proofErr w:type="spellStart"/>
      <w:r w:rsidR="0040024D" w:rsidRPr="00D04216">
        <w:rPr>
          <w:rFonts w:ascii="Times New Roman" w:hAnsi="Times New Roman" w:cs="Times New Roman"/>
          <w:color w:val="000000"/>
        </w:rPr>
        <w:t>Scoil</w:t>
      </w:r>
      <w:proofErr w:type="spellEnd"/>
      <w:r w:rsidR="00191241">
        <w:rPr>
          <w:rFonts w:ascii="Times New Roman" w:hAnsi="Times New Roman" w:cs="Times New Roman"/>
          <w:color w:val="000000"/>
        </w:rPr>
        <w:t xml:space="preserve"> </w:t>
      </w:r>
      <w:r w:rsidR="0040024D" w:rsidRPr="00D04216">
        <w:rPr>
          <w:rFonts w:ascii="Times New Roman" w:hAnsi="Times New Roman" w:cs="Times New Roman"/>
          <w:color w:val="000000"/>
        </w:rPr>
        <w:t>Naomh</w:t>
      </w:r>
      <w:r w:rsidR="00191241">
        <w:rPr>
          <w:rFonts w:ascii="Times New Roman" w:hAnsi="Times New Roman" w:cs="Times New Roman"/>
          <w:color w:val="000000"/>
        </w:rPr>
        <w:t xml:space="preserve"> </w:t>
      </w:r>
      <w:proofErr w:type="spellStart"/>
      <w:r w:rsidR="0040024D" w:rsidRPr="00D04216">
        <w:rPr>
          <w:rFonts w:ascii="Times New Roman" w:hAnsi="Times New Roman" w:cs="Times New Roman"/>
          <w:color w:val="000000"/>
        </w:rPr>
        <w:t>Íde</w:t>
      </w:r>
      <w:proofErr w:type="spellEnd"/>
      <w:r w:rsidRPr="00D04216">
        <w:rPr>
          <w:rFonts w:ascii="Times New Roman" w:hAnsi="Times New Roman" w:cs="Times New Roman"/>
          <w:color w:val="000000"/>
        </w:rPr>
        <w:t xml:space="preserve"> wishes to inform you that: </w:t>
      </w:r>
    </w:p>
    <w:p w14:paraId="37F84CF2"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p>
    <w:p w14:paraId="4BACB69B" w14:textId="7A669C5E" w:rsidR="0096268E" w:rsidRPr="00D04216" w:rsidRDefault="0096268E" w:rsidP="0096268E">
      <w:pPr>
        <w:autoSpaceDE w:val="0"/>
        <w:autoSpaceDN w:val="0"/>
        <w:spacing w:after="0" w:line="240" w:lineRule="auto"/>
        <w:ind w:left="720" w:hanging="360"/>
        <w:jc w:val="both"/>
        <w:rPr>
          <w:rFonts w:ascii="Times New Roman" w:hAnsi="Times New Roman" w:cs="Times New Roman"/>
          <w:color w:val="000000"/>
        </w:rPr>
      </w:pPr>
      <w:r w:rsidRPr="00D04216">
        <w:rPr>
          <w:rFonts w:ascii="Times New Roman" w:hAnsi="Times New Roman" w:cs="Times New Roman"/>
          <w:color w:val="000000"/>
        </w:rPr>
        <w:t xml:space="preserve">• The Board of Management’s annual review of the school’s Child Safeguarding Statement was completed at the Board meeting of </w:t>
      </w:r>
      <w:r w:rsidR="00A74EBB">
        <w:rPr>
          <w:rFonts w:ascii="Times New Roman" w:hAnsi="Times New Roman" w:cs="Times New Roman"/>
          <w:color w:val="000000"/>
        </w:rPr>
        <w:t>Tuesd</w:t>
      </w:r>
      <w:r w:rsidR="00191241">
        <w:rPr>
          <w:rFonts w:ascii="Times New Roman" w:hAnsi="Times New Roman" w:cs="Times New Roman"/>
          <w:color w:val="000000"/>
        </w:rPr>
        <w:t>ay 4</w:t>
      </w:r>
      <w:r w:rsidR="00191241" w:rsidRPr="00191241">
        <w:rPr>
          <w:rFonts w:ascii="Times New Roman" w:hAnsi="Times New Roman" w:cs="Times New Roman"/>
          <w:color w:val="000000"/>
          <w:vertAlign w:val="superscript"/>
        </w:rPr>
        <w:t>th</w:t>
      </w:r>
      <w:r w:rsidR="00191241">
        <w:rPr>
          <w:rFonts w:ascii="Times New Roman" w:hAnsi="Times New Roman" w:cs="Times New Roman"/>
          <w:color w:val="000000"/>
        </w:rPr>
        <w:t xml:space="preserve"> October 2022</w:t>
      </w:r>
      <w:r w:rsidRPr="00D04216">
        <w:rPr>
          <w:rFonts w:ascii="Times New Roman" w:hAnsi="Times New Roman" w:cs="Times New Roman"/>
          <w:color w:val="000000"/>
        </w:rPr>
        <w:t>.</w:t>
      </w:r>
    </w:p>
    <w:p w14:paraId="3BE63838" w14:textId="77777777" w:rsidR="0096268E" w:rsidRPr="00D04216" w:rsidRDefault="0096268E" w:rsidP="0096268E">
      <w:pPr>
        <w:autoSpaceDE w:val="0"/>
        <w:autoSpaceDN w:val="0"/>
        <w:spacing w:after="0" w:line="240" w:lineRule="auto"/>
        <w:jc w:val="both"/>
        <w:rPr>
          <w:rFonts w:ascii="Times New Roman" w:hAnsi="Times New Roman" w:cs="Times New Roman"/>
          <w:color w:val="000000"/>
        </w:rPr>
      </w:pPr>
    </w:p>
    <w:p w14:paraId="0A078301" w14:textId="77777777" w:rsidR="002F30D5" w:rsidRDefault="0096268E" w:rsidP="0096268E">
      <w:pPr>
        <w:autoSpaceDE w:val="0"/>
        <w:autoSpaceDN w:val="0"/>
        <w:spacing w:after="0" w:line="240" w:lineRule="auto"/>
        <w:ind w:left="720" w:hanging="360"/>
        <w:jc w:val="both"/>
        <w:rPr>
          <w:rStyle w:val="Hyperlink"/>
          <w:rFonts w:ascii="Times New Roman" w:hAnsi="Times New Roman" w:cs="Times New Roman"/>
        </w:rPr>
      </w:pPr>
      <w:r w:rsidRPr="00D04216">
        <w:rPr>
          <w:rFonts w:ascii="Times New Roman" w:hAnsi="Times New Roman" w:cs="Times New Roman"/>
          <w:color w:val="000000"/>
        </w:rPr>
        <w:t xml:space="preserve">• This review was conducted in accordance with the </w:t>
      </w:r>
      <w:r w:rsidR="002F30D5" w:rsidRPr="00D04216">
        <w:rPr>
          <w:rFonts w:ascii="Times New Roman" w:hAnsi="Times New Roman" w:cs="Times New Roman"/>
          <w:color w:val="000000"/>
        </w:rPr>
        <w:t>“C</w:t>
      </w:r>
      <w:r w:rsidRPr="00D04216">
        <w:rPr>
          <w:rFonts w:ascii="Times New Roman" w:hAnsi="Times New Roman" w:cs="Times New Roman"/>
          <w:color w:val="000000"/>
        </w:rPr>
        <w:t xml:space="preserve">hecklist </w:t>
      </w:r>
      <w:r w:rsidR="002F30D5" w:rsidRPr="00D04216">
        <w:rPr>
          <w:rFonts w:ascii="Times New Roman" w:hAnsi="Times New Roman" w:cs="Times New Roman"/>
          <w:color w:val="000000"/>
        </w:rPr>
        <w:t>for Review of the Child Safeguarding Statement” published on</w:t>
      </w:r>
      <w:r w:rsidRPr="00D04216">
        <w:rPr>
          <w:rFonts w:ascii="Times New Roman" w:hAnsi="Times New Roman" w:cs="Times New Roman"/>
          <w:color w:val="000000"/>
        </w:rPr>
        <w:t xml:space="preserve"> the Department’s ‘</w:t>
      </w:r>
      <w:r w:rsidR="002F30D5" w:rsidRPr="00D04216">
        <w:rPr>
          <w:rFonts w:ascii="Times New Roman" w:hAnsi="Times New Roman" w:cs="Times New Roman"/>
          <w:color w:val="000000"/>
        </w:rPr>
        <w:t xml:space="preserve">website </w:t>
      </w:r>
      <w:hyperlink r:id="rId11" w:history="1">
        <w:r w:rsidR="002F30D5" w:rsidRPr="00D04216">
          <w:rPr>
            <w:rStyle w:val="Hyperlink"/>
            <w:rFonts w:ascii="Times New Roman" w:hAnsi="Times New Roman" w:cs="Times New Roman"/>
          </w:rPr>
          <w:t>www.education.ie</w:t>
        </w:r>
      </w:hyperlink>
    </w:p>
    <w:p w14:paraId="5D397BDA" w14:textId="77777777" w:rsidR="00AC095A" w:rsidRDefault="00AC095A" w:rsidP="0096268E">
      <w:pPr>
        <w:autoSpaceDE w:val="0"/>
        <w:autoSpaceDN w:val="0"/>
        <w:spacing w:after="0" w:line="240" w:lineRule="auto"/>
        <w:ind w:left="720" w:hanging="360"/>
        <w:jc w:val="both"/>
        <w:rPr>
          <w:rStyle w:val="Hyperlink"/>
          <w:rFonts w:ascii="Times New Roman" w:hAnsi="Times New Roman" w:cs="Times New Roman"/>
        </w:rPr>
      </w:pPr>
    </w:p>
    <w:p w14:paraId="015146C5" w14:textId="77777777" w:rsidR="00AC095A" w:rsidRPr="00AC095A" w:rsidRDefault="00AC095A" w:rsidP="00AC095A">
      <w:pPr>
        <w:pStyle w:val="ListParagraph"/>
        <w:numPr>
          <w:ilvl w:val="0"/>
          <w:numId w:val="22"/>
        </w:numPr>
        <w:autoSpaceDE w:val="0"/>
        <w:autoSpaceDN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This review </w:t>
      </w:r>
      <w:r w:rsidR="00A74EBB">
        <w:rPr>
          <w:rFonts w:ascii="Times New Roman" w:hAnsi="Times New Roman" w:cs="Times New Roman"/>
          <w:color w:val="000000"/>
        </w:rPr>
        <w:t>was also undertaken in light of the current pandemic COVID-19. All current and up to date relevant information and control measures have been taken into account.</w:t>
      </w:r>
    </w:p>
    <w:p w14:paraId="2614AE9D" w14:textId="77777777" w:rsidR="0096268E" w:rsidRDefault="0096268E" w:rsidP="0096268E">
      <w:pPr>
        <w:autoSpaceDE w:val="0"/>
        <w:autoSpaceDN w:val="0"/>
        <w:spacing w:after="0" w:line="240" w:lineRule="auto"/>
        <w:ind w:left="720" w:hanging="360"/>
        <w:jc w:val="both"/>
        <w:rPr>
          <w:rFonts w:ascii="Times New Roman" w:hAnsi="Times New Roman" w:cs="Times New Roman"/>
          <w:color w:val="000000"/>
        </w:rPr>
      </w:pPr>
    </w:p>
    <w:p w14:paraId="027B759C" w14:textId="77777777" w:rsidR="005C750D" w:rsidRPr="00D04216" w:rsidRDefault="005C750D" w:rsidP="0096268E">
      <w:pPr>
        <w:autoSpaceDE w:val="0"/>
        <w:autoSpaceDN w:val="0"/>
        <w:spacing w:after="0" w:line="240" w:lineRule="auto"/>
        <w:ind w:left="720" w:hanging="360"/>
        <w:jc w:val="both"/>
        <w:rPr>
          <w:rFonts w:ascii="Times New Roman" w:hAnsi="Times New Roman" w:cs="Times New Roman"/>
          <w:color w:val="000000"/>
        </w:rPr>
      </w:pPr>
    </w:p>
    <w:p w14:paraId="555BA5F8" w14:textId="77777777" w:rsidR="0040024D" w:rsidRPr="00D04216" w:rsidRDefault="0040024D" w:rsidP="0096268E">
      <w:pPr>
        <w:autoSpaceDE w:val="0"/>
        <w:autoSpaceDN w:val="0"/>
        <w:spacing w:after="0" w:line="240" w:lineRule="auto"/>
        <w:ind w:left="720" w:hanging="360"/>
        <w:jc w:val="both"/>
        <w:rPr>
          <w:rFonts w:ascii="Times New Roman" w:hAnsi="Times New Roman" w:cs="Times New Roman"/>
          <w:color w:val="000000"/>
        </w:rPr>
      </w:pPr>
    </w:p>
    <w:p w14:paraId="37FAF772"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p>
    <w:p w14:paraId="31F3A921"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r w:rsidRPr="00D04216">
        <w:rPr>
          <w:rFonts w:ascii="Times New Roman" w:hAnsi="Times New Roman" w:cs="Times New Roman"/>
          <w:color w:val="000000"/>
        </w:rPr>
        <w:t xml:space="preserve">Signed _____________________________________ Date ________________ </w:t>
      </w:r>
    </w:p>
    <w:p w14:paraId="6BAC3339"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p>
    <w:p w14:paraId="4836028D"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p>
    <w:p w14:paraId="5B0CA3FA"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r w:rsidRPr="00D04216">
        <w:rPr>
          <w:rFonts w:ascii="Times New Roman" w:hAnsi="Times New Roman" w:cs="Times New Roman"/>
          <w:color w:val="000000"/>
        </w:rPr>
        <w:t xml:space="preserve">Chairperson, Board of Management </w:t>
      </w:r>
    </w:p>
    <w:p w14:paraId="0EFB95F9" w14:textId="77777777" w:rsidR="0040024D" w:rsidRPr="00D04216" w:rsidRDefault="0040024D" w:rsidP="0096268E">
      <w:pPr>
        <w:autoSpaceDE w:val="0"/>
        <w:autoSpaceDN w:val="0"/>
        <w:spacing w:after="0" w:line="240" w:lineRule="auto"/>
        <w:ind w:right="-680"/>
        <w:jc w:val="both"/>
        <w:rPr>
          <w:rFonts w:ascii="Times New Roman" w:hAnsi="Times New Roman" w:cs="Times New Roman"/>
          <w:color w:val="000000"/>
        </w:rPr>
      </w:pPr>
    </w:p>
    <w:p w14:paraId="64B5375D"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p>
    <w:p w14:paraId="1719D6AF"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p>
    <w:p w14:paraId="554DC0A1"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r w:rsidRPr="00D04216">
        <w:rPr>
          <w:rFonts w:ascii="Times New Roman" w:hAnsi="Times New Roman" w:cs="Times New Roman"/>
          <w:color w:val="000000"/>
        </w:rPr>
        <w:t xml:space="preserve">Signed _____________________________________ Date ________________ </w:t>
      </w:r>
    </w:p>
    <w:p w14:paraId="22E3BE27" w14:textId="77777777" w:rsidR="0096268E" w:rsidRDefault="0096268E" w:rsidP="0096268E">
      <w:pPr>
        <w:autoSpaceDE w:val="0"/>
        <w:autoSpaceDN w:val="0"/>
        <w:spacing w:after="0" w:line="240" w:lineRule="auto"/>
        <w:ind w:right="-680"/>
        <w:jc w:val="both"/>
        <w:rPr>
          <w:rFonts w:ascii="Times New Roman" w:hAnsi="Times New Roman" w:cs="Times New Roman"/>
          <w:color w:val="000000"/>
        </w:rPr>
      </w:pPr>
    </w:p>
    <w:p w14:paraId="16029398" w14:textId="77777777" w:rsidR="004944D3" w:rsidRPr="00D04216" w:rsidRDefault="004944D3" w:rsidP="0096268E">
      <w:pPr>
        <w:autoSpaceDE w:val="0"/>
        <w:autoSpaceDN w:val="0"/>
        <w:spacing w:after="0" w:line="240" w:lineRule="auto"/>
        <w:ind w:right="-680"/>
        <w:jc w:val="both"/>
        <w:rPr>
          <w:rFonts w:ascii="Times New Roman" w:hAnsi="Times New Roman" w:cs="Times New Roman"/>
          <w:color w:val="000000"/>
        </w:rPr>
      </w:pPr>
    </w:p>
    <w:p w14:paraId="7BE4F53F" w14:textId="77777777" w:rsidR="0096268E" w:rsidRPr="00D04216" w:rsidRDefault="0096268E" w:rsidP="0096268E">
      <w:pPr>
        <w:autoSpaceDE w:val="0"/>
        <w:autoSpaceDN w:val="0"/>
        <w:spacing w:after="0" w:line="240" w:lineRule="auto"/>
        <w:ind w:right="-680"/>
        <w:jc w:val="both"/>
        <w:rPr>
          <w:rFonts w:ascii="Times New Roman" w:hAnsi="Times New Roman" w:cs="Times New Roman"/>
          <w:color w:val="000000"/>
        </w:rPr>
      </w:pPr>
      <w:r w:rsidRPr="00D04216">
        <w:rPr>
          <w:rFonts w:ascii="Times New Roman" w:hAnsi="Times New Roman" w:cs="Times New Roman"/>
          <w:color w:val="000000"/>
        </w:rPr>
        <w:t>Principal/</w:t>
      </w:r>
      <w:r w:rsidRPr="00D04216">
        <w:rPr>
          <w:rFonts w:ascii="Times New Roman" w:hAnsi="Times New Roman" w:cs="Times New Roman"/>
        </w:rPr>
        <w:t>Secretary to the Board of Management</w:t>
      </w:r>
    </w:p>
    <w:p w14:paraId="19A17996" w14:textId="77777777" w:rsidR="0096268E" w:rsidRPr="00D04216" w:rsidRDefault="0096268E" w:rsidP="0096268E">
      <w:pPr>
        <w:ind w:left="720" w:hanging="720"/>
        <w:rPr>
          <w:rFonts w:ascii="Times New Roman" w:hAnsi="Times New Roman" w:cs="Times New Roman"/>
        </w:rPr>
      </w:pPr>
    </w:p>
    <w:p w14:paraId="62C2212B" w14:textId="77777777" w:rsidR="00BB25E8" w:rsidRDefault="00BB25E8"/>
    <w:p w14:paraId="4C7F58DE" w14:textId="77777777" w:rsidR="00F20E5E" w:rsidRDefault="00F20E5E"/>
    <w:p w14:paraId="4C812C37" w14:textId="77777777" w:rsidR="00F20E5E" w:rsidRDefault="00F20E5E"/>
    <w:p w14:paraId="128A2595" w14:textId="77777777" w:rsidR="00F20E5E" w:rsidRDefault="00F20E5E"/>
    <w:p w14:paraId="58D0724F" w14:textId="77777777" w:rsidR="00F20E5E" w:rsidRDefault="00F20E5E"/>
    <w:p w14:paraId="4FBE2ED8" w14:textId="77777777" w:rsidR="00F20E5E" w:rsidRDefault="00F20E5E"/>
    <w:p w14:paraId="4E17EEC2" w14:textId="77777777" w:rsidR="00F20E5E" w:rsidRDefault="00F20E5E"/>
    <w:p w14:paraId="072F5D99" w14:textId="77777777" w:rsidR="00091979" w:rsidRDefault="00091979" w:rsidP="00F20E5E">
      <w:pPr>
        <w:pStyle w:val="Heading1"/>
        <w:rPr>
          <w:rFonts w:asciiTheme="minorHAnsi" w:eastAsiaTheme="minorHAnsi" w:hAnsiTheme="minorHAnsi" w:cstheme="minorBidi"/>
          <w:color w:val="auto"/>
          <w:sz w:val="22"/>
          <w:szCs w:val="22"/>
        </w:rPr>
      </w:pPr>
    </w:p>
    <w:p w14:paraId="3F26773F" w14:textId="77777777" w:rsidR="0008691C" w:rsidRDefault="0008691C" w:rsidP="00F20E5E">
      <w:pPr>
        <w:pStyle w:val="Heading1"/>
        <w:rPr>
          <w:b/>
        </w:rPr>
      </w:pPr>
    </w:p>
    <w:p w14:paraId="41B97C5C" w14:textId="77777777" w:rsidR="00414352" w:rsidRDefault="00414352" w:rsidP="00F20E5E">
      <w:pPr>
        <w:pStyle w:val="Heading1"/>
        <w:rPr>
          <w:b/>
        </w:rPr>
      </w:pPr>
    </w:p>
    <w:p w14:paraId="03E4B269" w14:textId="77777777" w:rsidR="00414352" w:rsidRDefault="00414352" w:rsidP="00F20E5E">
      <w:pPr>
        <w:pStyle w:val="Heading1"/>
        <w:rPr>
          <w:b/>
        </w:rPr>
      </w:pPr>
    </w:p>
    <w:p w14:paraId="779D2994" w14:textId="77777777" w:rsidR="00414352" w:rsidRDefault="00414352" w:rsidP="00F20E5E">
      <w:pPr>
        <w:pStyle w:val="Heading1"/>
        <w:rPr>
          <w:b/>
        </w:rPr>
      </w:pPr>
    </w:p>
    <w:sectPr w:rsidR="00414352" w:rsidSect="004B583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FF76" w14:textId="77777777" w:rsidR="001633DF" w:rsidRDefault="001633DF">
      <w:pPr>
        <w:spacing w:after="0" w:line="240" w:lineRule="auto"/>
      </w:pPr>
      <w:r>
        <w:separator/>
      </w:r>
    </w:p>
  </w:endnote>
  <w:endnote w:type="continuationSeparator" w:id="0">
    <w:p w14:paraId="4934D2CF" w14:textId="77777777" w:rsidR="001633DF" w:rsidRDefault="0016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C02B" w14:textId="77777777" w:rsidR="00936676" w:rsidRDefault="00936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64527"/>
      <w:docPartObj>
        <w:docPartGallery w:val="Page Numbers (Bottom of Page)"/>
        <w:docPartUnique/>
      </w:docPartObj>
    </w:sdtPr>
    <w:sdtEndPr>
      <w:rPr>
        <w:noProof/>
      </w:rPr>
    </w:sdtEndPr>
    <w:sdtContent>
      <w:p w14:paraId="14AF5F8B" w14:textId="77777777" w:rsidR="00936676" w:rsidRDefault="00936676" w:rsidP="004B5835">
        <w:pPr>
          <w:pStyle w:val="Footer"/>
          <w:tabs>
            <w:tab w:val="left" w:pos="1605"/>
          </w:tabs>
        </w:pPr>
        <w:r>
          <w:tab/>
        </w:r>
        <w:r>
          <w:tab/>
        </w:r>
        <w:r>
          <w:tab/>
        </w:r>
        <w:r w:rsidR="00AF122C">
          <w:fldChar w:fldCharType="begin"/>
        </w:r>
        <w:r>
          <w:instrText xml:space="preserve"> PAGE   \* MERGEFORMAT </w:instrText>
        </w:r>
        <w:r w:rsidR="00AF122C">
          <w:fldChar w:fldCharType="separate"/>
        </w:r>
        <w:r w:rsidR="00BA7681">
          <w:rPr>
            <w:noProof/>
          </w:rPr>
          <w:t>1</w:t>
        </w:r>
        <w:r w:rsidR="00AF122C">
          <w:rPr>
            <w:noProof/>
          </w:rPr>
          <w:fldChar w:fldCharType="end"/>
        </w:r>
      </w:p>
    </w:sdtContent>
  </w:sdt>
  <w:p w14:paraId="26F11F5B" w14:textId="77777777" w:rsidR="00936676" w:rsidRDefault="00936676" w:rsidP="004B5835">
    <w:pPr>
      <w:pStyle w:val="Footer"/>
      <w:tabs>
        <w:tab w:val="clear" w:pos="4513"/>
        <w:tab w:val="clear" w:pos="9026"/>
        <w:tab w:val="left" w:pos="21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475A" w14:textId="77777777" w:rsidR="00936676" w:rsidRDefault="0093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36FA" w14:textId="77777777" w:rsidR="001633DF" w:rsidRDefault="001633DF">
      <w:pPr>
        <w:spacing w:after="0" w:line="240" w:lineRule="auto"/>
      </w:pPr>
      <w:r>
        <w:separator/>
      </w:r>
    </w:p>
  </w:footnote>
  <w:footnote w:type="continuationSeparator" w:id="0">
    <w:p w14:paraId="45DCA241" w14:textId="77777777" w:rsidR="001633DF" w:rsidRDefault="0016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4593" w14:textId="77777777" w:rsidR="00936676" w:rsidRDefault="00936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FAD1" w14:textId="77777777" w:rsidR="00936676" w:rsidRPr="00F552C7" w:rsidRDefault="00936676" w:rsidP="00286248">
    <w:pPr>
      <w:pStyle w:val="Header"/>
      <w:rPr>
        <w:rFonts w:ascii="Times New Roman" w:hAnsi="Times New Roman" w:cs="Times New Roman"/>
        <w:sz w:val="20"/>
        <w:szCs w:val="20"/>
      </w:rPr>
    </w:pPr>
    <w:r>
      <w:tab/>
    </w:r>
  </w:p>
  <w:p w14:paraId="2045EBEF" w14:textId="77777777" w:rsidR="00936676" w:rsidRPr="00BF4D66" w:rsidRDefault="00936676">
    <w:pPr>
      <w:pStyle w:val="Header"/>
    </w:pPr>
  </w:p>
  <w:p w14:paraId="3578F8A8" w14:textId="77777777" w:rsidR="00936676" w:rsidRDefault="00936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81A4" w14:textId="77777777" w:rsidR="00936676" w:rsidRDefault="00936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6116AC"/>
    <w:multiLevelType w:val="hybridMultilevel"/>
    <w:tmpl w:val="E856BDB0"/>
    <w:lvl w:ilvl="0" w:tplc="CC707A3C">
      <w:start w:val="1"/>
      <w:numFmt w:val="bullet"/>
      <w:lvlText w:val=""/>
      <w:lvlJc w:val="righ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09D85D8D"/>
    <w:multiLevelType w:val="hybridMultilevel"/>
    <w:tmpl w:val="8C0081D4"/>
    <w:lvl w:ilvl="0" w:tplc="CC707A3C">
      <w:start w:val="1"/>
      <w:numFmt w:val="bullet"/>
      <w:lvlText w:val=""/>
      <w:lvlJc w:val="righ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36771"/>
    <w:multiLevelType w:val="hybridMultilevel"/>
    <w:tmpl w:val="8EA4B426"/>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A75488"/>
    <w:multiLevelType w:val="hybridMultilevel"/>
    <w:tmpl w:val="47FC16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B0440D"/>
    <w:multiLevelType w:val="hybridMultilevel"/>
    <w:tmpl w:val="F74EFFB0"/>
    <w:lvl w:ilvl="0" w:tplc="0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1CD9710E"/>
    <w:multiLevelType w:val="hybridMultilevel"/>
    <w:tmpl w:val="1ABAC8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D661AFB"/>
    <w:multiLevelType w:val="hybridMultilevel"/>
    <w:tmpl w:val="73807E2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8630543"/>
    <w:multiLevelType w:val="hybridMultilevel"/>
    <w:tmpl w:val="32FEBA5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A2796F"/>
    <w:multiLevelType w:val="hybridMultilevel"/>
    <w:tmpl w:val="F21CBA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5E2D0E"/>
    <w:multiLevelType w:val="hybridMultilevel"/>
    <w:tmpl w:val="C2304D24"/>
    <w:lvl w:ilvl="0" w:tplc="141CC4C2">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5BB0A23"/>
    <w:multiLevelType w:val="hybridMultilevel"/>
    <w:tmpl w:val="61546B88"/>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7F24DE"/>
    <w:multiLevelType w:val="hybridMultilevel"/>
    <w:tmpl w:val="23524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D645C5"/>
    <w:multiLevelType w:val="hybridMultilevel"/>
    <w:tmpl w:val="3776369A"/>
    <w:lvl w:ilvl="0" w:tplc="33A0E8E4">
      <w:start w:val="1"/>
      <w:numFmt w:val="decimal"/>
      <w:lvlText w:val="%1."/>
      <w:lvlJc w:val="left"/>
      <w:pPr>
        <w:ind w:left="1980" w:hanging="360"/>
      </w:pPr>
      <w:rPr>
        <w:rFonts w:hint="default"/>
      </w:rPr>
    </w:lvl>
    <w:lvl w:ilvl="1" w:tplc="18090019" w:tentative="1">
      <w:start w:val="1"/>
      <w:numFmt w:val="lowerLetter"/>
      <w:lvlText w:val="%2."/>
      <w:lvlJc w:val="left"/>
      <w:pPr>
        <w:ind w:left="2700" w:hanging="360"/>
      </w:pPr>
    </w:lvl>
    <w:lvl w:ilvl="2" w:tplc="1809001B" w:tentative="1">
      <w:start w:val="1"/>
      <w:numFmt w:val="lowerRoman"/>
      <w:lvlText w:val="%3."/>
      <w:lvlJc w:val="right"/>
      <w:pPr>
        <w:ind w:left="3420" w:hanging="180"/>
      </w:pPr>
    </w:lvl>
    <w:lvl w:ilvl="3" w:tplc="1809000F" w:tentative="1">
      <w:start w:val="1"/>
      <w:numFmt w:val="decimal"/>
      <w:lvlText w:val="%4."/>
      <w:lvlJc w:val="left"/>
      <w:pPr>
        <w:ind w:left="4140" w:hanging="360"/>
      </w:pPr>
    </w:lvl>
    <w:lvl w:ilvl="4" w:tplc="18090019" w:tentative="1">
      <w:start w:val="1"/>
      <w:numFmt w:val="lowerLetter"/>
      <w:lvlText w:val="%5."/>
      <w:lvlJc w:val="left"/>
      <w:pPr>
        <w:ind w:left="4860" w:hanging="360"/>
      </w:pPr>
    </w:lvl>
    <w:lvl w:ilvl="5" w:tplc="1809001B" w:tentative="1">
      <w:start w:val="1"/>
      <w:numFmt w:val="lowerRoman"/>
      <w:lvlText w:val="%6."/>
      <w:lvlJc w:val="right"/>
      <w:pPr>
        <w:ind w:left="5580" w:hanging="180"/>
      </w:pPr>
    </w:lvl>
    <w:lvl w:ilvl="6" w:tplc="1809000F" w:tentative="1">
      <w:start w:val="1"/>
      <w:numFmt w:val="decimal"/>
      <w:lvlText w:val="%7."/>
      <w:lvlJc w:val="left"/>
      <w:pPr>
        <w:ind w:left="6300" w:hanging="360"/>
      </w:pPr>
    </w:lvl>
    <w:lvl w:ilvl="7" w:tplc="18090019" w:tentative="1">
      <w:start w:val="1"/>
      <w:numFmt w:val="lowerLetter"/>
      <w:lvlText w:val="%8."/>
      <w:lvlJc w:val="left"/>
      <w:pPr>
        <w:ind w:left="7020" w:hanging="360"/>
      </w:pPr>
    </w:lvl>
    <w:lvl w:ilvl="8" w:tplc="1809001B" w:tentative="1">
      <w:start w:val="1"/>
      <w:numFmt w:val="lowerRoman"/>
      <w:lvlText w:val="%9."/>
      <w:lvlJc w:val="right"/>
      <w:pPr>
        <w:ind w:left="7740" w:hanging="180"/>
      </w:pPr>
    </w:lvl>
  </w:abstractNum>
  <w:abstractNum w:abstractNumId="22"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6A174AF6"/>
    <w:multiLevelType w:val="hybridMultilevel"/>
    <w:tmpl w:val="1B5277C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19231312">
    <w:abstractNumId w:val="18"/>
  </w:num>
  <w:num w:numId="2" w16cid:durableId="1257398210">
    <w:abstractNumId w:val="4"/>
  </w:num>
  <w:num w:numId="3" w16cid:durableId="718283352">
    <w:abstractNumId w:val="0"/>
  </w:num>
  <w:num w:numId="4" w16cid:durableId="1788961237">
    <w:abstractNumId w:val="19"/>
  </w:num>
  <w:num w:numId="5" w16cid:durableId="146410249">
    <w:abstractNumId w:val="12"/>
  </w:num>
  <w:num w:numId="6" w16cid:durableId="1741828390">
    <w:abstractNumId w:val="22"/>
  </w:num>
  <w:num w:numId="7" w16cid:durableId="1119374875">
    <w:abstractNumId w:val="6"/>
  </w:num>
  <w:num w:numId="8" w16cid:durableId="650259011">
    <w:abstractNumId w:val="16"/>
  </w:num>
  <w:num w:numId="9" w16cid:durableId="1284534257">
    <w:abstractNumId w:val="15"/>
  </w:num>
  <w:num w:numId="10" w16cid:durableId="1127813873">
    <w:abstractNumId w:val="17"/>
  </w:num>
  <w:num w:numId="11" w16cid:durableId="836311887">
    <w:abstractNumId w:val="5"/>
  </w:num>
  <w:num w:numId="12" w16cid:durableId="908808386">
    <w:abstractNumId w:val="20"/>
  </w:num>
  <w:num w:numId="13" w16cid:durableId="737943195">
    <w:abstractNumId w:val="8"/>
  </w:num>
  <w:num w:numId="14" w16cid:durableId="558057686">
    <w:abstractNumId w:val="7"/>
  </w:num>
  <w:num w:numId="15" w16cid:durableId="596252389">
    <w:abstractNumId w:val="1"/>
  </w:num>
  <w:num w:numId="16" w16cid:durableId="922295624">
    <w:abstractNumId w:val="2"/>
  </w:num>
  <w:num w:numId="17" w16cid:durableId="1315141080">
    <w:abstractNumId w:val="13"/>
  </w:num>
  <w:num w:numId="18" w16cid:durableId="1776055350">
    <w:abstractNumId w:val="10"/>
  </w:num>
  <w:num w:numId="19" w16cid:durableId="1339507399">
    <w:abstractNumId w:val="3"/>
  </w:num>
  <w:num w:numId="20" w16cid:durableId="646934619">
    <w:abstractNumId w:val="21"/>
  </w:num>
  <w:num w:numId="21" w16cid:durableId="566452369">
    <w:abstractNumId w:val="9"/>
  </w:num>
  <w:num w:numId="22" w16cid:durableId="621156163">
    <w:abstractNumId w:val="11"/>
  </w:num>
  <w:num w:numId="23" w16cid:durableId="1843471122">
    <w:abstractNumId w:val="23"/>
  </w:num>
  <w:num w:numId="24" w16cid:durableId="1881286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8E"/>
    <w:rsid w:val="00057BEE"/>
    <w:rsid w:val="00065D3B"/>
    <w:rsid w:val="00075FB9"/>
    <w:rsid w:val="0008691C"/>
    <w:rsid w:val="00091979"/>
    <w:rsid w:val="000C65A8"/>
    <w:rsid w:val="0011089C"/>
    <w:rsid w:val="0011202A"/>
    <w:rsid w:val="00124DC4"/>
    <w:rsid w:val="00161B28"/>
    <w:rsid w:val="001633DF"/>
    <w:rsid w:val="00184424"/>
    <w:rsid w:val="00187821"/>
    <w:rsid w:val="00191241"/>
    <w:rsid w:val="001A285B"/>
    <w:rsid w:val="001C746B"/>
    <w:rsid w:val="001D7A92"/>
    <w:rsid w:val="001F51FB"/>
    <w:rsid w:val="0023366F"/>
    <w:rsid w:val="00275406"/>
    <w:rsid w:val="00286248"/>
    <w:rsid w:val="002B4D9A"/>
    <w:rsid w:val="002F30D5"/>
    <w:rsid w:val="003022CD"/>
    <w:rsid w:val="00333156"/>
    <w:rsid w:val="00334CA0"/>
    <w:rsid w:val="00341890"/>
    <w:rsid w:val="00341B35"/>
    <w:rsid w:val="003B6882"/>
    <w:rsid w:val="003E0F68"/>
    <w:rsid w:val="0040024D"/>
    <w:rsid w:val="00414352"/>
    <w:rsid w:val="00417D4B"/>
    <w:rsid w:val="00476AFC"/>
    <w:rsid w:val="004944D3"/>
    <w:rsid w:val="004B1E03"/>
    <w:rsid w:val="004B5835"/>
    <w:rsid w:val="004D496B"/>
    <w:rsid w:val="004E7925"/>
    <w:rsid w:val="00551861"/>
    <w:rsid w:val="00592D3E"/>
    <w:rsid w:val="005A0BC7"/>
    <w:rsid w:val="005C7415"/>
    <w:rsid w:val="005C750D"/>
    <w:rsid w:val="005E28B2"/>
    <w:rsid w:val="005F6717"/>
    <w:rsid w:val="00615420"/>
    <w:rsid w:val="00687C62"/>
    <w:rsid w:val="006D334D"/>
    <w:rsid w:val="00706218"/>
    <w:rsid w:val="007A62FA"/>
    <w:rsid w:val="007B0001"/>
    <w:rsid w:val="007B16AE"/>
    <w:rsid w:val="007C56AC"/>
    <w:rsid w:val="007E37FB"/>
    <w:rsid w:val="008144DB"/>
    <w:rsid w:val="00827115"/>
    <w:rsid w:val="00846108"/>
    <w:rsid w:val="0086186D"/>
    <w:rsid w:val="00867CFE"/>
    <w:rsid w:val="00885F11"/>
    <w:rsid w:val="008C501D"/>
    <w:rsid w:val="008C56CD"/>
    <w:rsid w:val="008D4DF0"/>
    <w:rsid w:val="008E7301"/>
    <w:rsid w:val="00907F16"/>
    <w:rsid w:val="00925ED8"/>
    <w:rsid w:val="00936676"/>
    <w:rsid w:val="00956230"/>
    <w:rsid w:val="0096268E"/>
    <w:rsid w:val="00975D21"/>
    <w:rsid w:val="009C1DF3"/>
    <w:rsid w:val="009C292A"/>
    <w:rsid w:val="009D3B2F"/>
    <w:rsid w:val="00A103A4"/>
    <w:rsid w:val="00A1518F"/>
    <w:rsid w:val="00A40E19"/>
    <w:rsid w:val="00A57906"/>
    <w:rsid w:val="00A61C18"/>
    <w:rsid w:val="00A70CFB"/>
    <w:rsid w:val="00A74EBB"/>
    <w:rsid w:val="00A8542D"/>
    <w:rsid w:val="00A958B4"/>
    <w:rsid w:val="00AC095A"/>
    <w:rsid w:val="00AD72A1"/>
    <w:rsid w:val="00AE24B1"/>
    <w:rsid w:val="00AF122C"/>
    <w:rsid w:val="00B42DA1"/>
    <w:rsid w:val="00B629F2"/>
    <w:rsid w:val="00B94320"/>
    <w:rsid w:val="00BA7681"/>
    <w:rsid w:val="00BB1B7A"/>
    <w:rsid w:val="00BB25DD"/>
    <w:rsid w:val="00BB25E8"/>
    <w:rsid w:val="00BF6319"/>
    <w:rsid w:val="00C17164"/>
    <w:rsid w:val="00C610E7"/>
    <w:rsid w:val="00C93901"/>
    <w:rsid w:val="00CB635D"/>
    <w:rsid w:val="00CC54BD"/>
    <w:rsid w:val="00CD0F67"/>
    <w:rsid w:val="00CE239F"/>
    <w:rsid w:val="00CF3ACC"/>
    <w:rsid w:val="00CF3ADA"/>
    <w:rsid w:val="00D01B8C"/>
    <w:rsid w:val="00D04216"/>
    <w:rsid w:val="00D438BF"/>
    <w:rsid w:val="00D906D2"/>
    <w:rsid w:val="00DE618E"/>
    <w:rsid w:val="00DF0797"/>
    <w:rsid w:val="00E002BE"/>
    <w:rsid w:val="00E21A0D"/>
    <w:rsid w:val="00E41FF1"/>
    <w:rsid w:val="00E6136C"/>
    <w:rsid w:val="00E76738"/>
    <w:rsid w:val="00EC3246"/>
    <w:rsid w:val="00ED2DF2"/>
    <w:rsid w:val="00F00B26"/>
    <w:rsid w:val="00F156C1"/>
    <w:rsid w:val="00F20E5E"/>
    <w:rsid w:val="00F56A41"/>
    <w:rsid w:val="00F84C89"/>
    <w:rsid w:val="00F91E17"/>
    <w:rsid w:val="00FE4BDE"/>
    <w:rsid w:val="00FF7B8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9EC08"/>
  <w15:docId w15:val="{883CAC36-2DDE-438C-9292-171B70FA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8E"/>
  </w:style>
  <w:style w:type="paragraph" w:styleId="Heading1">
    <w:name w:val="heading 1"/>
    <w:basedOn w:val="Normal"/>
    <w:next w:val="Normal"/>
    <w:link w:val="Heading1Char"/>
    <w:uiPriority w:val="9"/>
    <w:qFormat/>
    <w:rsid w:val="0005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8E"/>
  </w:style>
  <w:style w:type="paragraph" w:styleId="Footer">
    <w:name w:val="footer"/>
    <w:basedOn w:val="Normal"/>
    <w:link w:val="FooterChar"/>
    <w:uiPriority w:val="99"/>
    <w:unhideWhenUsed/>
    <w:rsid w:val="0096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8E"/>
  </w:style>
  <w:style w:type="table" w:styleId="TableGrid">
    <w:name w:val="Table Grid"/>
    <w:basedOn w:val="TableNormal"/>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A0"/>
    <w:rPr>
      <w:rFonts w:ascii="Segoe UI" w:hAnsi="Segoe UI" w:cs="Segoe UI"/>
      <w:sz w:val="18"/>
      <w:szCs w:val="18"/>
    </w:rPr>
  </w:style>
  <w:style w:type="character" w:styleId="Hyperlink">
    <w:name w:val="Hyperlink"/>
    <w:basedOn w:val="DefaultParagraphFont"/>
    <w:uiPriority w:val="99"/>
    <w:unhideWhenUsed/>
    <w:rsid w:val="002F30D5"/>
    <w:rPr>
      <w:color w:val="0563C1" w:themeColor="hyperlink"/>
      <w:u w:val="single"/>
    </w:rPr>
  </w:style>
  <w:style w:type="paragraph" w:styleId="ListParagraph">
    <w:name w:val="List Paragraph"/>
    <w:basedOn w:val="Normal"/>
    <w:uiPriority w:val="34"/>
    <w:qFormat/>
    <w:rsid w:val="0023366F"/>
    <w:pPr>
      <w:ind w:left="720"/>
      <w:contextualSpacing/>
    </w:pPr>
  </w:style>
  <w:style w:type="character" w:customStyle="1" w:styleId="Heading1Char">
    <w:name w:val="Heading 1 Char"/>
    <w:basedOn w:val="DefaultParagraphFont"/>
    <w:link w:val="Heading1"/>
    <w:uiPriority w:val="9"/>
    <w:rsid w:val="00057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BE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0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ie/en/collection/12bee3-child-protection-procedures-in-sch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shfordns@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Stritch</dc:creator>
  <cp:lastModifiedBy>Eileen Stritch</cp:lastModifiedBy>
  <cp:revision>2</cp:revision>
  <dcterms:created xsi:type="dcterms:W3CDTF">2025-01-28T12:30:00Z</dcterms:created>
  <dcterms:modified xsi:type="dcterms:W3CDTF">2025-01-28T12:30:00Z</dcterms:modified>
</cp:coreProperties>
</file>